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F8200" w14:textId="77777777" w:rsidR="009E22F3" w:rsidRDefault="00573177">
      <w:pPr>
        <w:spacing w:after="60"/>
        <w:jc w:val="center"/>
      </w:pPr>
      <w:r>
        <w:rPr>
          <w:rFonts w:ascii="Goudy Old Style" w:hAnsi="Goudy Old Style" w:cs="Times New Roman"/>
          <w:caps/>
          <w:color w:val="7F7F7F"/>
          <w:spacing w:val="20"/>
          <w:sz w:val="20"/>
          <w:szCs w:val="20"/>
        </w:rPr>
        <w:t xml:space="preserve">The Holy </w:t>
      </w:r>
      <w:proofErr w:type="gramStart"/>
      <w:r>
        <w:rPr>
          <w:rFonts w:ascii="Goudy Old Style" w:hAnsi="Goudy Old Style" w:cs="Times New Roman"/>
          <w:caps/>
          <w:color w:val="7F7F7F"/>
          <w:spacing w:val="20"/>
          <w:sz w:val="20"/>
          <w:szCs w:val="20"/>
        </w:rPr>
        <w:t>Bible  ·</w:t>
      </w:r>
      <w:proofErr w:type="gramEnd"/>
      <w:r>
        <w:rPr>
          <w:rFonts w:ascii="Goudy Old Style" w:hAnsi="Goudy Old Style" w:cs="Times New Roman"/>
          <w:caps/>
          <w:color w:val="7F7F7F"/>
          <w:spacing w:val="20"/>
          <w:sz w:val="20"/>
          <w:szCs w:val="20"/>
        </w:rPr>
        <w:t xml:space="preserve">  King James Version</w:t>
      </w:r>
    </w:p>
    <w:p w14:paraId="550B2260" w14:textId="77777777" w:rsidR="009E22F3" w:rsidRDefault="00573177">
      <w:pPr>
        <w:spacing w:after="200"/>
        <w:jc w:val="center"/>
      </w:pPr>
      <w:r>
        <w:rPr>
          <w:rFonts w:ascii="Goudy Old Style" w:hAnsi="Goudy Old Style" w:cs="Times New Roman"/>
          <w:b/>
          <w:color w:val="800000"/>
          <w:sz w:val="88"/>
          <w:szCs w:val="88"/>
        </w:rPr>
        <w:t>Ezra</w:t>
      </w:r>
    </w:p>
    <w:p w14:paraId="273297C4" w14:textId="77777777" w:rsidR="009E22F3" w:rsidRDefault="00573177">
      <w:pPr>
        <w:spacing w:after="160"/>
        <w:jc w:val="center"/>
      </w:pPr>
      <w:r>
        <w:rPr>
          <w:noProof/>
        </w:rPr>
        <w:drawing>
          <wp:inline distT="0" distB="0" distL="0" distR="0" wp14:anchorId="05937153" wp14:editId="046F1FFF">
            <wp:extent cx="3901440" cy="5852160"/>
            <wp:effectExtent l="0" t="0" r="0" b="0"/>
            <wp:docPr id="9001" name="Ezra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Ezra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5AF4FA57" w14:textId="77777777" w:rsidR="009E22F3" w:rsidRDefault="00573177">
      <w:pPr>
        <w:spacing w:after="100"/>
        <w:jc w:val="center"/>
      </w:pPr>
      <w:r>
        <w:rPr>
          <w:rFonts w:ascii="Goudy Old Style" w:hAnsi="Goudy Old Style" w:cs="Times New Roman"/>
          <w:i/>
          <w:color w:val="800000"/>
          <w:sz w:val="36"/>
          <w:szCs w:val="36"/>
        </w:rPr>
        <w:t>Prepared to Seek the Law of the L</w:t>
      </w:r>
      <w:r>
        <w:rPr>
          <w:rFonts w:ascii="Goudy Old Style" w:hAnsi="Goudy Old Style" w:cs="Times New Roman"/>
          <w:i/>
          <w:smallCaps/>
          <w:color w:val="800000"/>
          <w:sz w:val="36"/>
          <w:szCs w:val="36"/>
        </w:rPr>
        <w:t>ord</w:t>
      </w:r>
    </w:p>
    <w:p w14:paraId="0334C808" w14:textId="77777777" w:rsidR="009E22F3" w:rsidRDefault="00573177">
      <w:pPr>
        <w:spacing w:after="40"/>
        <w:ind w:left="1300" w:right="1300"/>
        <w:jc w:val="center"/>
      </w:pPr>
      <w:r>
        <w:rPr>
          <w:rFonts w:ascii="Goudy Old Style" w:hAnsi="Goudy Old Style" w:cs="Times New Roman"/>
          <w:i/>
          <w:color w:val="404040"/>
          <w:sz w:val="22"/>
          <w:szCs w:val="22"/>
        </w:rPr>
        <w:t>“For Ezra had prepared his heart to seek the law of the L</w:t>
      </w:r>
      <w:r>
        <w:rPr>
          <w:rFonts w:ascii="Goudy Old Style" w:hAnsi="Goudy Old Style" w:cs="Times New Roman"/>
          <w:i/>
          <w:smallCaps/>
          <w:color w:val="404040"/>
          <w:sz w:val="22"/>
          <w:szCs w:val="22"/>
        </w:rPr>
        <w:t>ord</w:t>
      </w:r>
      <w:r>
        <w:rPr>
          <w:rFonts w:ascii="Goudy Old Style" w:hAnsi="Goudy Old Style" w:cs="Times New Roman"/>
          <w:i/>
          <w:color w:val="404040"/>
          <w:sz w:val="22"/>
          <w:szCs w:val="22"/>
        </w:rPr>
        <w:t xml:space="preserve">, and to do </w:t>
      </w:r>
      <w:r>
        <w:rPr>
          <w:rFonts w:ascii="Goudy Old Style" w:hAnsi="Goudy Old Style" w:cs="Times New Roman"/>
          <w:color w:val="404040"/>
          <w:sz w:val="22"/>
          <w:szCs w:val="22"/>
        </w:rPr>
        <w:t>it</w:t>
      </w:r>
      <w:r>
        <w:rPr>
          <w:rFonts w:ascii="Goudy Old Style" w:hAnsi="Goudy Old Style" w:cs="Times New Roman"/>
          <w:i/>
          <w:color w:val="404040"/>
          <w:sz w:val="22"/>
          <w:szCs w:val="22"/>
        </w:rPr>
        <w:t>, and to teach in Israel statutes and judgments.”</w:t>
      </w:r>
    </w:p>
    <w:p w14:paraId="1AEA8804" w14:textId="77777777" w:rsidR="009E22F3" w:rsidRDefault="00573177">
      <w:pPr>
        <w:spacing w:after="160"/>
        <w:jc w:val="center"/>
      </w:pPr>
      <w:r>
        <w:rPr>
          <w:rFonts w:ascii="Goudy Old Style" w:hAnsi="Goudy Old Style" w:cs="Times New Roman"/>
          <w:color w:val="404040"/>
          <w:sz w:val="20"/>
          <w:szCs w:val="20"/>
        </w:rPr>
        <w:t>Ezra 7:10</w:t>
      </w:r>
    </w:p>
    <w:p w14:paraId="3270C245" w14:textId="77777777" w:rsidR="009E22F3" w:rsidRDefault="00573177">
      <w:pPr>
        <w:pBdr>
          <w:top w:val="single" w:sz="8" w:space="6" w:color="800000"/>
        </w:pBdr>
        <w:spacing w:before="80"/>
        <w:jc w:val="center"/>
      </w:pPr>
      <w:r>
        <w:rPr>
          <w:rFonts w:ascii="Goudy Old Style" w:hAnsi="Goudy Old Style" w:cs="Times New Roman"/>
          <w:caps/>
          <w:color w:val="800000"/>
          <w:spacing w:val="10"/>
          <w:sz w:val="18"/>
          <w:szCs w:val="18"/>
        </w:rPr>
        <w:t xml:space="preserve">The Book of </w:t>
      </w:r>
      <w:proofErr w:type="gramStart"/>
      <w:r>
        <w:rPr>
          <w:rFonts w:ascii="Goudy Old Style" w:hAnsi="Goudy Old Style" w:cs="Times New Roman"/>
          <w:caps/>
          <w:color w:val="800000"/>
          <w:spacing w:val="10"/>
          <w:sz w:val="18"/>
          <w:szCs w:val="18"/>
        </w:rPr>
        <w:t>Ezra  ·</w:t>
      </w:r>
      <w:proofErr w:type="gramEnd"/>
      <w:r>
        <w:rPr>
          <w:rFonts w:ascii="Goudy Old Style" w:hAnsi="Goudy Old Style" w:cs="Times New Roman"/>
          <w:caps/>
          <w:color w:val="800000"/>
          <w:spacing w:val="10"/>
          <w:sz w:val="18"/>
          <w:szCs w:val="18"/>
        </w:rPr>
        <w:t xml:space="preserve">  Old </w:t>
      </w:r>
      <w:proofErr w:type="gramStart"/>
      <w:r>
        <w:rPr>
          <w:rFonts w:ascii="Goudy Old Style" w:hAnsi="Goudy Old Style" w:cs="Times New Roman"/>
          <w:caps/>
          <w:color w:val="800000"/>
          <w:spacing w:val="10"/>
          <w:sz w:val="18"/>
          <w:szCs w:val="18"/>
        </w:rPr>
        <w:t>Testament  ·</w:t>
      </w:r>
      <w:proofErr w:type="gramEnd"/>
      <w:r>
        <w:rPr>
          <w:rFonts w:ascii="Goudy Old Style" w:hAnsi="Goudy Old Style" w:cs="Times New Roman"/>
          <w:caps/>
          <w:color w:val="800000"/>
          <w:spacing w:val="10"/>
          <w:sz w:val="18"/>
          <w:szCs w:val="18"/>
        </w:rPr>
        <w:t xml:space="preserve">  History</w:t>
      </w:r>
    </w:p>
    <w:p w14:paraId="3E8147E1" w14:textId="77777777" w:rsidR="009E22F3" w:rsidRDefault="009E22F3">
      <w:pPr>
        <w:spacing w:line="20" w:lineRule="exact"/>
        <w:rPr>
          <w:sz w:val="2"/>
        </w:rPr>
        <w:sectPr w:rsidR="009E22F3">
          <w:headerReference w:type="default" r:id="rId9"/>
          <w:footerReference w:type="default" r:id="rId10"/>
          <w:headerReference w:type="first" r:id="rId11"/>
          <w:footerReference w:type="first" r:id="rId12"/>
          <w:pgSz w:w="12240" w:h="15840"/>
          <w:pgMar w:top="1138" w:right="1138" w:bottom="1138" w:left="1138" w:header="720" w:footer="720" w:gutter="0"/>
          <w:pgNumType w:start="0"/>
          <w:cols w:space="720"/>
          <w:titlePg/>
          <w:docGrid w:linePitch="381"/>
        </w:sectPr>
      </w:pPr>
    </w:p>
    <w:sdt>
      <w:sdtPr>
        <w:rPr>
          <w:rFonts w:ascii="Times New Roman" w:eastAsiaTheme="minorHAnsi" w:hAnsi="Times New Roman" w:cstheme="minorBidi"/>
          <w:color w:val="auto"/>
          <w:sz w:val="28"/>
          <w:szCs w:val="16"/>
          <w:lang w:val="en-AU"/>
        </w:rPr>
        <w:id w:val="365115155"/>
        <w:docPartObj>
          <w:docPartGallery w:val="Table of Contents"/>
          <w:docPartUnique/>
        </w:docPartObj>
      </w:sdtPr>
      <w:sdtEndPr>
        <w:rPr>
          <w:b/>
          <w:bCs/>
          <w:noProof/>
        </w:rPr>
      </w:sdtEndPr>
      <w:sdtContent>
        <w:p w14:paraId="60E3F045" w14:textId="77777777" w:rsidR="00360041" w:rsidRPr="0009057D" w:rsidRDefault="00360041">
          <w:pPr>
            <w:pStyle w:val="TOCHeading"/>
            <w:rPr>
              <w:b/>
              <w:bCs/>
            </w:rPr>
            <w:sectPr w:rsidR="00360041" w:rsidRPr="0009057D">
              <w:headerReference w:type="default" r:id="rId13"/>
              <w:footerReference w:type="default" r:id="rId14"/>
              <w:footerReference w:type="first" r:id="rId15"/>
              <w:pgSz w:w="12240" w:h="15840"/>
              <w:pgMar w:top="720" w:right="720" w:bottom="720" w:left="720" w:header="720" w:footer="720" w:gutter="0"/>
              <w:cols w:space="720"/>
              <w:titlePg/>
              <w:docGrid w:linePitch="381"/>
            </w:sectPr>
          </w:pPr>
          <w:r w:rsidRPr="0009057D">
            <w:rPr>
              <w:b/>
              <w:bCs/>
            </w:rPr>
            <w:t>Table of Contents</w:t>
          </w:r>
        </w:p>
        <w:p w14:paraId="60E3F046" w14:textId="53E1CDDC" w:rsidR="00360041" w:rsidRDefault="00360041">
          <w:pPr>
            <w:pStyle w:val="TOC1"/>
            <w:tabs>
              <w:tab w:val="right" w:leader="dot" w:pos="5030"/>
            </w:tabs>
            <w:rPr>
              <w:rFonts w:asciiTheme="minorHAnsi" w:eastAsiaTheme="minorEastAsia" w:hAnsiTheme="minorHAnsi"/>
              <w:noProof/>
              <w:sz w:val="22"/>
              <w:szCs w:val="22"/>
              <w:lang w:val="en-US" w:bidi="he-IL"/>
            </w:rPr>
          </w:pPr>
          <w:r>
            <w:fldChar w:fldCharType="begin"/>
          </w:r>
          <w:r>
            <w:instrText xml:space="preserve"> TOC \o "1-3" \h \z \u </w:instrText>
          </w:r>
          <w:r>
            <w:fldChar w:fldCharType="separate"/>
          </w:r>
          <w:hyperlink w:anchor="_Toc485502095" w:history="1">
            <w:r w:rsidRPr="001B2544">
              <w:rPr>
                <w:rStyle w:val="Hyperlink"/>
                <w:rFonts w:eastAsia="Times New Roman"/>
                <w:noProof/>
              </w:rPr>
              <w:t>Ezra</w:t>
            </w:r>
            <w:r>
              <w:rPr>
                <w:noProof/>
                <w:webHidden/>
              </w:rPr>
              <w:tab/>
            </w:r>
            <w:r>
              <w:rPr>
                <w:noProof/>
                <w:webHidden/>
              </w:rPr>
              <w:fldChar w:fldCharType="begin"/>
            </w:r>
            <w:r>
              <w:rPr>
                <w:noProof/>
                <w:webHidden/>
              </w:rPr>
              <w:instrText xml:space="preserve"> PAGEREF _Toc485502095 \h </w:instrText>
            </w:r>
            <w:r>
              <w:rPr>
                <w:noProof/>
                <w:webHidden/>
              </w:rPr>
            </w:r>
            <w:r>
              <w:rPr>
                <w:noProof/>
                <w:webHidden/>
              </w:rPr>
              <w:fldChar w:fldCharType="separate"/>
            </w:r>
            <w:r w:rsidR="00ED44DC">
              <w:rPr>
                <w:noProof/>
                <w:webHidden/>
              </w:rPr>
              <w:t>2</w:t>
            </w:r>
            <w:r>
              <w:rPr>
                <w:noProof/>
                <w:webHidden/>
              </w:rPr>
              <w:fldChar w:fldCharType="end"/>
            </w:r>
          </w:hyperlink>
        </w:p>
        <w:p w14:paraId="60E3F047" w14:textId="08A4FEED"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096" w:history="1">
            <w:r w:rsidRPr="001B2544">
              <w:rPr>
                <w:rStyle w:val="Hyperlink"/>
                <w:rFonts w:eastAsia="Calibri"/>
                <w:noProof/>
              </w:rPr>
              <w:t>CHAPTER 1</w:t>
            </w:r>
            <w:r>
              <w:rPr>
                <w:noProof/>
                <w:webHidden/>
              </w:rPr>
              <w:tab/>
            </w:r>
            <w:r>
              <w:rPr>
                <w:noProof/>
                <w:webHidden/>
              </w:rPr>
              <w:fldChar w:fldCharType="begin"/>
            </w:r>
            <w:r>
              <w:rPr>
                <w:noProof/>
                <w:webHidden/>
              </w:rPr>
              <w:instrText xml:space="preserve"> PAGEREF _Toc485502096 \h </w:instrText>
            </w:r>
            <w:r>
              <w:rPr>
                <w:noProof/>
                <w:webHidden/>
              </w:rPr>
            </w:r>
            <w:r>
              <w:rPr>
                <w:noProof/>
                <w:webHidden/>
              </w:rPr>
              <w:fldChar w:fldCharType="separate"/>
            </w:r>
            <w:r w:rsidR="00ED44DC">
              <w:rPr>
                <w:noProof/>
                <w:webHidden/>
              </w:rPr>
              <w:t>2</w:t>
            </w:r>
            <w:r>
              <w:rPr>
                <w:noProof/>
                <w:webHidden/>
              </w:rPr>
              <w:fldChar w:fldCharType="end"/>
            </w:r>
          </w:hyperlink>
        </w:p>
        <w:p w14:paraId="60E3F048" w14:textId="1E3B732E"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097" w:history="1">
            <w:r w:rsidRPr="001B2544">
              <w:rPr>
                <w:rStyle w:val="Hyperlink"/>
                <w:rFonts w:eastAsia="Calibri"/>
                <w:noProof/>
              </w:rPr>
              <w:t>The Proclamation of Cyrus</w:t>
            </w:r>
            <w:r>
              <w:rPr>
                <w:noProof/>
                <w:webHidden/>
              </w:rPr>
              <w:tab/>
            </w:r>
            <w:r>
              <w:rPr>
                <w:noProof/>
                <w:webHidden/>
              </w:rPr>
              <w:fldChar w:fldCharType="begin"/>
            </w:r>
            <w:r>
              <w:rPr>
                <w:noProof/>
                <w:webHidden/>
              </w:rPr>
              <w:instrText xml:space="preserve"> PAGEREF _Toc485502097 \h </w:instrText>
            </w:r>
            <w:r>
              <w:rPr>
                <w:noProof/>
                <w:webHidden/>
              </w:rPr>
            </w:r>
            <w:r>
              <w:rPr>
                <w:noProof/>
                <w:webHidden/>
              </w:rPr>
              <w:fldChar w:fldCharType="separate"/>
            </w:r>
            <w:r w:rsidR="00ED44DC">
              <w:rPr>
                <w:noProof/>
                <w:webHidden/>
              </w:rPr>
              <w:t>2</w:t>
            </w:r>
            <w:r>
              <w:rPr>
                <w:noProof/>
                <w:webHidden/>
              </w:rPr>
              <w:fldChar w:fldCharType="end"/>
            </w:r>
          </w:hyperlink>
        </w:p>
        <w:p w14:paraId="60E3F049" w14:textId="45F53E6F"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098" w:history="1">
            <w:r w:rsidRPr="001B2544">
              <w:rPr>
                <w:rStyle w:val="Hyperlink"/>
                <w:rFonts w:eastAsia="Calibri"/>
                <w:noProof/>
              </w:rPr>
              <w:t>Building a House to the LORD</w:t>
            </w:r>
            <w:r>
              <w:rPr>
                <w:noProof/>
                <w:webHidden/>
              </w:rPr>
              <w:tab/>
            </w:r>
            <w:r>
              <w:rPr>
                <w:noProof/>
                <w:webHidden/>
              </w:rPr>
              <w:fldChar w:fldCharType="begin"/>
            </w:r>
            <w:r>
              <w:rPr>
                <w:noProof/>
                <w:webHidden/>
              </w:rPr>
              <w:instrText xml:space="preserve"> PAGEREF _Toc485502098 \h </w:instrText>
            </w:r>
            <w:r>
              <w:rPr>
                <w:noProof/>
                <w:webHidden/>
              </w:rPr>
            </w:r>
            <w:r>
              <w:rPr>
                <w:noProof/>
                <w:webHidden/>
              </w:rPr>
              <w:fldChar w:fldCharType="separate"/>
            </w:r>
            <w:r w:rsidR="00ED44DC">
              <w:rPr>
                <w:noProof/>
                <w:webHidden/>
              </w:rPr>
              <w:t>2</w:t>
            </w:r>
            <w:r>
              <w:rPr>
                <w:noProof/>
                <w:webHidden/>
              </w:rPr>
              <w:fldChar w:fldCharType="end"/>
            </w:r>
          </w:hyperlink>
        </w:p>
        <w:p w14:paraId="60E3F04A" w14:textId="4476A008"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099" w:history="1">
            <w:r w:rsidRPr="001B2544">
              <w:rPr>
                <w:rStyle w:val="Hyperlink"/>
                <w:rFonts w:eastAsia="Calibri"/>
                <w:noProof/>
              </w:rPr>
              <w:t>Temple Vessels Returned</w:t>
            </w:r>
            <w:r>
              <w:rPr>
                <w:noProof/>
                <w:webHidden/>
              </w:rPr>
              <w:tab/>
            </w:r>
            <w:r>
              <w:rPr>
                <w:noProof/>
                <w:webHidden/>
              </w:rPr>
              <w:fldChar w:fldCharType="begin"/>
            </w:r>
            <w:r>
              <w:rPr>
                <w:noProof/>
                <w:webHidden/>
              </w:rPr>
              <w:instrText xml:space="preserve"> PAGEREF _Toc485502099 \h </w:instrText>
            </w:r>
            <w:r>
              <w:rPr>
                <w:noProof/>
                <w:webHidden/>
              </w:rPr>
            </w:r>
            <w:r>
              <w:rPr>
                <w:noProof/>
                <w:webHidden/>
              </w:rPr>
              <w:fldChar w:fldCharType="separate"/>
            </w:r>
            <w:r w:rsidR="00ED44DC">
              <w:rPr>
                <w:noProof/>
                <w:webHidden/>
              </w:rPr>
              <w:t>2</w:t>
            </w:r>
            <w:r>
              <w:rPr>
                <w:noProof/>
                <w:webHidden/>
              </w:rPr>
              <w:fldChar w:fldCharType="end"/>
            </w:r>
          </w:hyperlink>
        </w:p>
        <w:p w14:paraId="60E3F04B" w14:textId="0A322467"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00" w:history="1">
            <w:r w:rsidRPr="001B2544">
              <w:rPr>
                <w:rStyle w:val="Hyperlink"/>
                <w:rFonts w:eastAsia="Calibri"/>
                <w:noProof/>
              </w:rPr>
              <w:t>CHAPTER 2</w:t>
            </w:r>
            <w:r>
              <w:rPr>
                <w:noProof/>
                <w:webHidden/>
              </w:rPr>
              <w:tab/>
            </w:r>
            <w:r>
              <w:rPr>
                <w:noProof/>
                <w:webHidden/>
              </w:rPr>
              <w:fldChar w:fldCharType="begin"/>
            </w:r>
            <w:r>
              <w:rPr>
                <w:noProof/>
                <w:webHidden/>
              </w:rPr>
              <w:instrText xml:space="preserve"> PAGEREF _Toc485502100 \h </w:instrText>
            </w:r>
            <w:r>
              <w:rPr>
                <w:noProof/>
                <w:webHidden/>
              </w:rPr>
            </w:r>
            <w:r>
              <w:rPr>
                <w:noProof/>
                <w:webHidden/>
              </w:rPr>
              <w:fldChar w:fldCharType="separate"/>
            </w:r>
            <w:r w:rsidR="00ED44DC">
              <w:rPr>
                <w:noProof/>
                <w:webHidden/>
              </w:rPr>
              <w:t>3</w:t>
            </w:r>
            <w:r>
              <w:rPr>
                <w:noProof/>
                <w:webHidden/>
              </w:rPr>
              <w:fldChar w:fldCharType="end"/>
            </w:r>
          </w:hyperlink>
        </w:p>
        <w:p w14:paraId="60E3F04C" w14:textId="18F24178"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1" w:history="1">
            <w:r w:rsidRPr="001B2544">
              <w:rPr>
                <w:rStyle w:val="Hyperlink"/>
                <w:rFonts w:eastAsia="Calibri"/>
                <w:noProof/>
              </w:rPr>
              <w:t>Captives Returning from Exile</w:t>
            </w:r>
            <w:r>
              <w:rPr>
                <w:noProof/>
                <w:webHidden/>
              </w:rPr>
              <w:tab/>
            </w:r>
            <w:r>
              <w:rPr>
                <w:noProof/>
                <w:webHidden/>
              </w:rPr>
              <w:fldChar w:fldCharType="begin"/>
            </w:r>
            <w:r>
              <w:rPr>
                <w:noProof/>
                <w:webHidden/>
              </w:rPr>
              <w:instrText xml:space="preserve"> PAGEREF _Toc485502101 \h </w:instrText>
            </w:r>
            <w:r>
              <w:rPr>
                <w:noProof/>
                <w:webHidden/>
              </w:rPr>
            </w:r>
            <w:r>
              <w:rPr>
                <w:noProof/>
                <w:webHidden/>
              </w:rPr>
              <w:fldChar w:fldCharType="separate"/>
            </w:r>
            <w:r w:rsidR="00ED44DC">
              <w:rPr>
                <w:noProof/>
                <w:webHidden/>
              </w:rPr>
              <w:t>3</w:t>
            </w:r>
            <w:r>
              <w:rPr>
                <w:noProof/>
                <w:webHidden/>
              </w:rPr>
              <w:fldChar w:fldCharType="end"/>
            </w:r>
          </w:hyperlink>
        </w:p>
        <w:p w14:paraId="60E3F04D" w14:textId="5C86E6CF"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2" w:history="1">
            <w:r w:rsidRPr="001B2544">
              <w:rPr>
                <w:rStyle w:val="Hyperlink"/>
                <w:rFonts w:eastAsia="Calibri"/>
                <w:noProof/>
              </w:rPr>
              <w:t>Number of People and Livestock Returning</w:t>
            </w:r>
            <w:r>
              <w:rPr>
                <w:noProof/>
                <w:webHidden/>
              </w:rPr>
              <w:tab/>
            </w:r>
            <w:r>
              <w:rPr>
                <w:noProof/>
                <w:webHidden/>
              </w:rPr>
              <w:fldChar w:fldCharType="begin"/>
            </w:r>
            <w:r>
              <w:rPr>
                <w:noProof/>
                <w:webHidden/>
              </w:rPr>
              <w:instrText xml:space="preserve"> PAGEREF _Toc485502102 \h </w:instrText>
            </w:r>
            <w:r>
              <w:rPr>
                <w:noProof/>
                <w:webHidden/>
              </w:rPr>
            </w:r>
            <w:r>
              <w:rPr>
                <w:noProof/>
                <w:webHidden/>
              </w:rPr>
              <w:fldChar w:fldCharType="separate"/>
            </w:r>
            <w:r w:rsidR="00ED44DC">
              <w:rPr>
                <w:noProof/>
                <w:webHidden/>
              </w:rPr>
              <w:t>5</w:t>
            </w:r>
            <w:r>
              <w:rPr>
                <w:noProof/>
                <w:webHidden/>
              </w:rPr>
              <w:fldChar w:fldCharType="end"/>
            </w:r>
          </w:hyperlink>
        </w:p>
        <w:p w14:paraId="60E3F04E" w14:textId="6E3D12EA"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3" w:history="1">
            <w:r w:rsidRPr="001B2544">
              <w:rPr>
                <w:rStyle w:val="Hyperlink"/>
                <w:rFonts w:eastAsia="Calibri"/>
                <w:noProof/>
              </w:rPr>
              <w:t>Gifts and Offerings for the Temple</w:t>
            </w:r>
            <w:r>
              <w:rPr>
                <w:noProof/>
                <w:webHidden/>
              </w:rPr>
              <w:tab/>
            </w:r>
            <w:r>
              <w:rPr>
                <w:noProof/>
                <w:webHidden/>
              </w:rPr>
              <w:fldChar w:fldCharType="begin"/>
            </w:r>
            <w:r>
              <w:rPr>
                <w:noProof/>
                <w:webHidden/>
              </w:rPr>
              <w:instrText xml:space="preserve"> PAGEREF _Toc485502103 \h </w:instrText>
            </w:r>
            <w:r>
              <w:rPr>
                <w:noProof/>
                <w:webHidden/>
              </w:rPr>
            </w:r>
            <w:r>
              <w:rPr>
                <w:noProof/>
                <w:webHidden/>
              </w:rPr>
              <w:fldChar w:fldCharType="separate"/>
            </w:r>
            <w:r w:rsidR="00ED44DC">
              <w:rPr>
                <w:noProof/>
                <w:webHidden/>
              </w:rPr>
              <w:t>5</w:t>
            </w:r>
            <w:r>
              <w:rPr>
                <w:noProof/>
                <w:webHidden/>
              </w:rPr>
              <w:fldChar w:fldCharType="end"/>
            </w:r>
          </w:hyperlink>
        </w:p>
        <w:p w14:paraId="60E3F04F" w14:textId="440D9CA9"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04" w:history="1">
            <w:r w:rsidRPr="001B2544">
              <w:rPr>
                <w:rStyle w:val="Hyperlink"/>
                <w:rFonts w:eastAsia="Calibri"/>
                <w:noProof/>
              </w:rPr>
              <w:t>CHAPTER 3</w:t>
            </w:r>
            <w:r>
              <w:rPr>
                <w:noProof/>
                <w:webHidden/>
              </w:rPr>
              <w:tab/>
            </w:r>
            <w:r>
              <w:rPr>
                <w:noProof/>
                <w:webHidden/>
              </w:rPr>
              <w:fldChar w:fldCharType="begin"/>
            </w:r>
            <w:r>
              <w:rPr>
                <w:noProof/>
                <w:webHidden/>
              </w:rPr>
              <w:instrText xml:space="preserve"> PAGEREF _Toc485502104 \h </w:instrText>
            </w:r>
            <w:r>
              <w:rPr>
                <w:noProof/>
                <w:webHidden/>
              </w:rPr>
            </w:r>
            <w:r>
              <w:rPr>
                <w:noProof/>
                <w:webHidden/>
              </w:rPr>
              <w:fldChar w:fldCharType="separate"/>
            </w:r>
            <w:r w:rsidR="00ED44DC">
              <w:rPr>
                <w:noProof/>
                <w:webHidden/>
              </w:rPr>
              <w:t>5</w:t>
            </w:r>
            <w:r>
              <w:rPr>
                <w:noProof/>
                <w:webHidden/>
              </w:rPr>
              <w:fldChar w:fldCharType="end"/>
            </w:r>
          </w:hyperlink>
        </w:p>
        <w:p w14:paraId="60E3F050" w14:textId="73927BCC"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5" w:history="1">
            <w:r w:rsidRPr="001B2544">
              <w:rPr>
                <w:rStyle w:val="Hyperlink"/>
                <w:rFonts w:eastAsia="Calibri"/>
                <w:noProof/>
              </w:rPr>
              <w:t>Rebuilding the Altar</w:t>
            </w:r>
            <w:r>
              <w:rPr>
                <w:noProof/>
                <w:webHidden/>
              </w:rPr>
              <w:tab/>
            </w:r>
            <w:r>
              <w:rPr>
                <w:noProof/>
                <w:webHidden/>
              </w:rPr>
              <w:fldChar w:fldCharType="begin"/>
            </w:r>
            <w:r>
              <w:rPr>
                <w:noProof/>
                <w:webHidden/>
              </w:rPr>
              <w:instrText xml:space="preserve"> PAGEREF _Toc485502105 \h </w:instrText>
            </w:r>
            <w:r>
              <w:rPr>
                <w:noProof/>
                <w:webHidden/>
              </w:rPr>
            </w:r>
            <w:r>
              <w:rPr>
                <w:noProof/>
                <w:webHidden/>
              </w:rPr>
              <w:fldChar w:fldCharType="separate"/>
            </w:r>
            <w:r w:rsidR="00ED44DC">
              <w:rPr>
                <w:noProof/>
                <w:webHidden/>
              </w:rPr>
              <w:t>5</w:t>
            </w:r>
            <w:r>
              <w:rPr>
                <w:noProof/>
                <w:webHidden/>
              </w:rPr>
              <w:fldChar w:fldCharType="end"/>
            </w:r>
          </w:hyperlink>
        </w:p>
        <w:p w14:paraId="60E3F051" w14:textId="687EFA84"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6" w:history="1">
            <w:r w:rsidRPr="001B2544">
              <w:rPr>
                <w:rStyle w:val="Hyperlink"/>
                <w:rFonts w:eastAsia="Calibri"/>
                <w:noProof/>
              </w:rPr>
              <w:t>Foundations for Temple Laid</w:t>
            </w:r>
            <w:r>
              <w:rPr>
                <w:noProof/>
                <w:webHidden/>
              </w:rPr>
              <w:tab/>
            </w:r>
            <w:r>
              <w:rPr>
                <w:noProof/>
                <w:webHidden/>
              </w:rPr>
              <w:fldChar w:fldCharType="begin"/>
            </w:r>
            <w:r>
              <w:rPr>
                <w:noProof/>
                <w:webHidden/>
              </w:rPr>
              <w:instrText xml:space="preserve"> PAGEREF _Toc485502106 \h </w:instrText>
            </w:r>
            <w:r>
              <w:rPr>
                <w:noProof/>
                <w:webHidden/>
              </w:rPr>
            </w:r>
            <w:r>
              <w:rPr>
                <w:noProof/>
                <w:webHidden/>
              </w:rPr>
              <w:fldChar w:fldCharType="separate"/>
            </w:r>
            <w:r w:rsidR="00ED44DC">
              <w:rPr>
                <w:noProof/>
                <w:webHidden/>
              </w:rPr>
              <w:t>6</w:t>
            </w:r>
            <w:r>
              <w:rPr>
                <w:noProof/>
                <w:webHidden/>
              </w:rPr>
              <w:fldChar w:fldCharType="end"/>
            </w:r>
          </w:hyperlink>
        </w:p>
        <w:p w14:paraId="60E3F052" w14:textId="3425EA20"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07" w:history="1">
            <w:r w:rsidRPr="001B2544">
              <w:rPr>
                <w:rStyle w:val="Hyperlink"/>
                <w:rFonts w:eastAsia="Calibri"/>
                <w:noProof/>
              </w:rPr>
              <w:t>CHAPTER 4</w:t>
            </w:r>
            <w:r>
              <w:rPr>
                <w:noProof/>
                <w:webHidden/>
              </w:rPr>
              <w:tab/>
            </w:r>
            <w:r>
              <w:rPr>
                <w:noProof/>
                <w:webHidden/>
              </w:rPr>
              <w:fldChar w:fldCharType="begin"/>
            </w:r>
            <w:r>
              <w:rPr>
                <w:noProof/>
                <w:webHidden/>
              </w:rPr>
              <w:instrText xml:space="preserve"> PAGEREF _Toc485502107 \h </w:instrText>
            </w:r>
            <w:r>
              <w:rPr>
                <w:noProof/>
                <w:webHidden/>
              </w:rPr>
            </w:r>
            <w:r>
              <w:rPr>
                <w:noProof/>
                <w:webHidden/>
              </w:rPr>
              <w:fldChar w:fldCharType="separate"/>
            </w:r>
            <w:r w:rsidR="00ED44DC">
              <w:rPr>
                <w:noProof/>
                <w:webHidden/>
              </w:rPr>
              <w:t>6</w:t>
            </w:r>
            <w:r>
              <w:rPr>
                <w:noProof/>
                <w:webHidden/>
              </w:rPr>
              <w:fldChar w:fldCharType="end"/>
            </w:r>
          </w:hyperlink>
        </w:p>
        <w:p w14:paraId="60E3F053" w14:textId="49E6FB4D"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8" w:history="1">
            <w:r w:rsidRPr="001B2544">
              <w:rPr>
                <w:rStyle w:val="Hyperlink"/>
                <w:rFonts w:eastAsia="Calibri"/>
                <w:noProof/>
              </w:rPr>
              <w:t>Resistance to the Building of the Temple</w:t>
            </w:r>
            <w:r>
              <w:rPr>
                <w:noProof/>
                <w:webHidden/>
              </w:rPr>
              <w:tab/>
            </w:r>
            <w:r>
              <w:rPr>
                <w:noProof/>
                <w:webHidden/>
              </w:rPr>
              <w:fldChar w:fldCharType="begin"/>
            </w:r>
            <w:r>
              <w:rPr>
                <w:noProof/>
                <w:webHidden/>
              </w:rPr>
              <w:instrText xml:space="preserve"> PAGEREF _Toc485502108 \h </w:instrText>
            </w:r>
            <w:r>
              <w:rPr>
                <w:noProof/>
                <w:webHidden/>
              </w:rPr>
            </w:r>
            <w:r>
              <w:rPr>
                <w:noProof/>
                <w:webHidden/>
              </w:rPr>
              <w:fldChar w:fldCharType="separate"/>
            </w:r>
            <w:r w:rsidR="00ED44DC">
              <w:rPr>
                <w:noProof/>
                <w:webHidden/>
              </w:rPr>
              <w:t>6</w:t>
            </w:r>
            <w:r>
              <w:rPr>
                <w:noProof/>
                <w:webHidden/>
              </w:rPr>
              <w:fldChar w:fldCharType="end"/>
            </w:r>
          </w:hyperlink>
        </w:p>
        <w:p w14:paraId="60E3F054" w14:textId="7CBFF7AB"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09" w:history="1">
            <w:r w:rsidRPr="001B2544">
              <w:rPr>
                <w:rStyle w:val="Hyperlink"/>
                <w:rFonts w:eastAsia="Calibri"/>
                <w:noProof/>
              </w:rPr>
              <w:t>Letter against Jerusalem to Artaxerxes</w:t>
            </w:r>
            <w:r>
              <w:rPr>
                <w:noProof/>
                <w:webHidden/>
              </w:rPr>
              <w:tab/>
            </w:r>
            <w:r>
              <w:rPr>
                <w:noProof/>
                <w:webHidden/>
              </w:rPr>
              <w:fldChar w:fldCharType="begin"/>
            </w:r>
            <w:r>
              <w:rPr>
                <w:noProof/>
                <w:webHidden/>
              </w:rPr>
              <w:instrText xml:space="preserve"> PAGEREF _Toc485502109 \h </w:instrText>
            </w:r>
            <w:r>
              <w:rPr>
                <w:noProof/>
                <w:webHidden/>
              </w:rPr>
            </w:r>
            <w:r>
              <w:rPr>
                <w:noProof/>
                <w:webHidden/>
              </w:rPr>
              <w:fldChar w:fldCharType="separate"/>
            </w:r>
            <w:r w:rsidR="00ED44DC">
              <w:rPr>
                <w:noProof/>
                <w:webHidden/>
              </w:rPr>
              <w:t>7</w:t>
            </w:r>
            <w:r>
              <w:rPr>
                <w:noProof/>
                <w:webHidden/>
              </w:rPr>
              <w:fldChar w:fldCharType="end"/>
            </w:r>
          </w:hyperlink>
        </w:p>
        <w:p w14:paraId="60E3F055" w14:textId="4622AAD9"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0" w:history="1">
            <w:r w:rsidRPr="001B2544">
              <w:rPr>
                <w:rStyle w:val="Hyperlink"/>
                <w:rFonts w:eastAsia="Calibri"/>
                <w:noProof/>
              </w:rPr>
              <w:t>The Letter to Artaxerxes</w:t>
            </w:r>
            <w:r>
              <w:rPr>
                <w:noProof/>
                <w:webHidden/>
              </w:rPr>
              <w:tab/>
            </w:r>
            <w:r>
              <w:rPr>
                <w:noProof/>
                <w:webHidden/>
              </w:rPr>
              <w:fldChar w:fldCharType="begin"/>
            </w:r>
            <w:r>
              <w:rPr>
                <w:noProof/>
                <w:webHidden/>
              </w:rPr>
              <w:instrText xml:space="preserve"> PAGEREF _Toc485502110 \h </w:instrText>
            </w:r>
            <w:r>
              <w:rPr>
                <w:noProof/>
                <w:webHidden/>
              </w:rPr>
            </w:r>
            <w:r>
              <w:rPr>
                <w:noProof/>
                <w:webHidden/>
              </w:rPr>
              <w:fldChar w:fldCharType="separate"/>
            </w:r>
            <w:r w:rsidR="00ED44DC">
              <w:rPr>
                <w:noProof/>
                <w:webHidden/>
              </w:rPr>
              <w:t>7</w:t>
            </w:r>
            <w:r>
              <w:rPr>
                <w:noProof/>
                <w:webHidden/>
              </w:rPr>
              <w:fldChar w:fldCharType="end"/>
            </w:r>
          </w:hyperlink>
        </w:p>
        <w:p w14:paraId="60E3F056" w14:textId="0D2A816F"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1" w:history="1">
            <w:r w:rsidRPr="001B2544">
              <w:rPr>
                <w:rStyle w:val="Hyperlink"/>
                <w:rFonts w:eastAsia="Calibri"/>
                <w:noProof/>
              </w:rPr>
              <w:t>Artaxerxes’ Decree</w:t>
            </w:r>
            <w:r>
              <w:rPr>
                <w:noProof/>
                <w:webHidden/>
              </w:rPr>
              <w:tab/>
            </w:r>
            <w:r>
              <w:rPr>
                <w:noProof/>
                <w:webHidden/>
              </w:rPr>
              <w:fldChar w:fldCharType="begin"/>
            </w:r>
            <w:r>
              <w:rPr>
                <w:noProof/>
                <w:webHidden/>
              </w:rPr>
              <w:instrText xml:space="preserve"> PAGEREF _Toc485502111 \h </w:instrText>
            </w:r>
            <w:r>
              <w:rPr>
                <w:noProof/>
                <w:webHidden/>
              </w:rPr>
            </w:r>
            <w:r>
              <w:rPr>
                <w:noProof/>
                <w:webHidden/>
              </w:rPr>
              <w:fldChar w:fldCharType="separate"/>
            </w:r>
            <w:r w:rsidR="00ED44DC">
              <w:rPr>
                <w:noProof/>
                <w:webHidden/>
              </w:rPr>
              <w:t>8</w:t>
            </w:r>
            <w:r>
              <w:rPr>
                <w:noProof/>
                <w:webHidden/>
              </w:rPr>
              <w:fldChar w:fldCharType="end"/>
            </w:r>
          </w:hyperlink>
        </w:p>
        <w:p w14:paraId="60E3F057" w14:textId="4B1E64D9"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12" w:history="1">
            <w:r w:rsidRPr="001B2544">
              <w:rPr>
                <w:rStyle w:val="Hyperlink"/>
                <w:rFonts w:eastAsia="Calibri"/>
                <w:noProof/>
              </w:rPr>
              <w:t>CHAPTER 5</w:t>
            </w:r>
            <w:r>
              <w:rPr>
                <w:noProof/>
                <w:webHidden/>
              </w:rPr>
              <w:tab/>
            </w:r>
            <w:r>
              <w:rPr>
                <w:noProof/>
                <w:webHidden/>
              </w:rPr>
              <w:fldChar w:fldCharType="begin"/>
            </w:r>
            <w:r>
              <w:rPr>
                <w:noProof/>
                <w:webHidden/>
              </w:rPr>
              <w:instrText xml:space="preserve"> PAGEREF _Toc485502112 \h </w:instrText>
            </w:r>
            <w:r>
              <w:rPr>
                <w:noProof/>
                <w:webHidden/>
              </w:rPr>
            </w:r>
            <w:r>
              <w:rPr>
                <w:noProof/>
                <w:webHidden/>
              </w:rPr>
              <w:fldChar w:fldCharType="separate"/>
            </w:r>
            <w:r w:rsidR="00ED44DC">
              <w:rPr>
                <w:noProof/>
                <w:webHidden/>
              </w:rPr>
              <w:t>8</w:t>
            </w:r>
            <w:r>
              <w:rPr>
                <w:noProof/>
                <w:webHidden/>
              </w:rPr>
              <w:fldChar w:fldCharType="end"/>
            </w:r>
          </w:hyperlink>
        </w:p>
        <w:p w14:paraId="60E3F058" w14:textId="0AE069FF"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3" w:history="1">
            <w:r w:rsidRPr="001B2544">
              <w:rPr>
                <w:rStyle w:val="Hyperlink"/>
                <w:rFonts w:eastAsia="Calibri"/>
                <w:noProof/>
              </w:rPr>
              <w:t>Restoration of the Temple Resumed</w:t>
            </w:r>
            <w:r>
              <w:rPr>
                <w:noProof/>
                <w:webHidden/>
              </w:rPr>
              <w:tab/>
            </w:r>
            <w:r>
              <w:rPr>
                <w:noProof/>
                <w:webHidden/>
              </w:rPr>
              <w:fldChar w:fldCharType="begin"/>
            </w:r>
            <w:r>
              <w:rPr>
                <w:noProof/>
                <w:webHidden/>
              </w:rPr>
              <w:instrText xml:space="preserve"> PAGEREF _Toc485502113 \h </w:instrText>
            </w:r>
            <w:r>
              <w:rPr>
                <w:noProof/>
                <w:webHidden/>
              </w:rPr>
            </w:r>
            <w:r>
              <w:rPr>
                <w:noProof/>
                <w:webHidden/>
              </w:rPr>
              <w:fldChar w:fldCharType="separate"/>
            </w:r>
            <w:r w:rsidR="00ED44DC">
              <w:rPr>
                <w:noProof/>
                <w:webHidden/>
              </w:rPr>
              <w:t>8</w:t>
            </w:r>
            <w:r>
              <w:rPr>
                <w:noProof/>
                <w:webHidden/>
              </w:rPr>
              <w:fldChar w:fldCharType="end"/>
            </w:r>
          </w:hyperlink>
        </w:p>
        <w:p w14:paraId="60E3F059" w14:textId="3E81A70E"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4" w:history="1">
            <w:r w:rsidRPr="001B2544">
              <w:rPr>
                <w:rStyle w:val="Hyperlink"/>
                <w:rFonts w:eastAsia="Calibri"/>
                <w:noProof/>
              </w:rPr>
              <w:t>Attempt to Stop the Restoration</w:t>
            </w:r>
            <w:r>
              <w:rPr>
                <w:noProof/>
                <w:webHidden/>
              </w:rPr>
              <w:tab/>
            </w:r>
            <w:r>
              <w:rPr>
                <w:noProof/>
                <w:webHidden/>
              </w:rPr>
              <w:fldChar w:fldCharType="begin"/>
            </w:r>
            <w:r>
              <w:rPr>
                <w:noProof/>
                <w:webHidden/>
              </w:rPr>
              <w:instrText xml:space="preserve"> PAGEREF _Toc485502114 \h </w:instrText>
            </w:r>
            <w:r>
              <w:rPr>
                <w:noProof/>
                <w:webHidden/>
              </w:rPr>
            </w:r>
            <w:r>
              <w:rPr>
                <w:noProof/>
                <w:webHidden/>
              </w:rPr>
              <w:fldChar w:fldCharType="separate"/>
            </w:r>
            <w:r w:rsidR="00ED44DC">
              <w:rPr>
                <w:noProof/>
                <w:webHidden/>
              </w:rPr>
              <w:t>8</w:t>
            </w:r>
            <w:r>
              <w:rPr>
                <w:noProof/>
                <w:webHidden/>
              </w:rPr>
              <w:fldChar w:fldCharType="end"/>
            </w:r>
          </w:hyperlink>
        </w:p>
        <w:p w14:paraId="60E3F05A" w14:textId="752358DC"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5" w:history="1">
            <w:r w:rsidRPr="001B2544">
              <w:rPr>
                <w:rStyle w:val="Hyperlink"/>
                <w:rFonts w:eastAsia="Calibri"/>
                <w:noProof/>
              </w:rPr>
              <w:t>Letter to the Darius from Tatnai</w:t>
            </w:r>
            <w:r>
              <w:rPr>
                <w:noProof/>
                <w:webHidden/>
              </w:rPr>
              <w:tab/>
            </w:r>
            <w:r>
              <w:rPr>
                <w:noProof/>
                <w:webHidden/>
              </w:rPr>
              <w:fldChar w:fldCharType="begin"/>
            </w:r>
            <w:r>
              <w:rPr>
                <w:noProof/>
                <w:webHidden/>
              </w:rPr>
              <w:instrText xml:space="preserve"> PAGEREF _Toc485502115 \h </w:instrText>
            </w:r>
            <w:r>
              <w:rPr>
                <w:noProof/>
                <w:webHidden/>
              </w:rPr>
            </w:r>
            <w:r>
              <w:rPr>
                <w:noProof/>
                <w:webHidden/>
              </w:rPr>
              <w:fldChar w:fldCharType="separate"/>
            </w:r>
            <w:r w:rsidR="00ED44DC">
              <w:rPr>
                <w:noProof/>
                <w:webHidden/>
              </w:rPr>
              <w:t>8</w:t>
            </w:r>
            <w:r>
              <w:rPr>
                <w:noProof/>
                <w:webHidden/>
              </w:rPr>
              <w:fldChar w:fldCharType="end"/>
            </w:r>
          </w:hyperlink>
        </w:p>
        <w:p w14:paraId="60E3F05B" w14:textId="09E70EBF"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16" w:history="1">
            <w:r w:rsidRPr="001B2544">
              <w:rPr>
                <w:rStyle w:val="Hyperlink"/>
                <w:rFonts w:eastAsia="Calibri"/>
                <w:noProof/>
              </w:rPr>
              <w:t>CHAPTER 6</w:t>
            </w:r>
            <w:r>
              <w:rPr>
                <w:noProof/>
                <w:webHidden/>
              </w:rPr>
              <w:tab/>
            </w:r>
            <w:r>
              <w:rPr>
                <w:noProof/>
                <w:webHidden/>
              </w:rPr>
              <w:fldChar w:fldCharType="begin"/>
            </w:r>
            <w:r>
              <w:rPr>
                <w:noProof/>
                <w:webHidden/>
              </w:rPr>
              <w:instrText xml:space="preserve"> PAGEREF _Toc485502116 \h </w:instrText>
            </w:r>
            <w:r>
              <w:rPr>
                <w:noProof/>
                <w:webHidden/>
              </w:rPr>
            </w:r>
            <w:r>
              <w:rPr>
                <w:noProof/>
                <w:webHidden/>
              </w:rPr>
              <w:fldChar w:fldCharType="separate"/>
            </w:r>
            <w:r w:rsidR="00ED44DC">
              <w:rPr>
                <w:noProof/>
                <w:webHidden/>
              </w:rPr>
              <w:t>9</w:t>
            </w:r>
            <w:r>
              <w:rPr>
                <w:noProof/>
                <w:webHidden/>
              </w:rPr>
              <w:fldChar w:fldCharType="end"/>
            </w:r>
          </w:hyperlink>
        </w:p>
        <w:p w14:paraId="60E3F05C" w14:textId="43CCF7F7"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7" w:history="1">
            <w:r w:rsidRPr="001B2544">
              <w:rPr>
                <w:rStyle w:val="Hyperlink"/>
                <w:rFonts w:eastAsia="Calibri"/>
                <w:noProof/>
              </w:rPr>
              <w:t>Decree of Darius</w:t>
            </w:r>
            <w:r>
              <w:rPr>
                <w:noProof/>
                <w:webHidden/>
              </w:rPr>
              <w:tab/>
            </w:r>
            <w:r>
              <w:rPr>
                <w:noProof/>
                <w:webHidden/>
              </w:rPr>
              <w:fldChar w:fldCharType="begin"/>
            </w:r>
            <w:r>
              <w:rPr>
                <w:noProof/>
                <w:webHidden/>
              </w:rPr>
              <w:instrText xml:space="preserve"> PAGEREF _Toc485502117 \h </w:instrText>
            </w:r>
            <w:r>
              <w:rPr>
                <w:noProof/>
                <w:webHidden/>
              </w:rPr>
            </w:r>
            <w:r>
              <w:rPr>
                <w:noProof/>
                <w:webHidden/>
              </w:rPr>
              <w:fldChar w:fldCharType="separate"/>
            </w:r>
            <w:r w:rsidR="00ED44DC">
              <w:rPr>
                <w:noProof/>
                <w:webHidden/>
              </w:rPr>
              <w:t>9</w:t>
            </w:r>
            <w:r>
              <w:rPr>
                <w:noProof/>
                <w:webHidden/>
              </w:rPr>
              <w:fldChar w:fldCharType="end"/>
            </w:r>
          </w:hyperlink>
        </w:p>
        <w:p w14:paraId="60E3F05D" w14:textId="792C2EE9"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8" w:history="1">
            <w:r w:rsidRPr="001B2544">
              <w:rPr>
                <w:rStyle w:val="Hyperlink"/>
                <w:rFonts w:eastAsia="Calibri"/>
                <w:noProof/>
              </w:rPr>
              <w:t>Temple Restoration Finished</w:t>
            </w:r>
            <w:r>
              <w:rPr>
                <w:noProof/>
                <w:webHidden/>
              </w:rPr>
              <w:tab/>
            </w:r>
            <w:r>
              <w:rPr>
                <w:noProof/>
                <w:webHidden/>
              </w:rPr>
              <w:fldChar w:fldCharType="begin"/>
            </w:r>
            <w:r>
              <w:rPr>
                <w:noProof/>
                <w:webHidden/>
              </w:rPr>
              <w:instrText xml:space="preserve"> PAGEREF _Toc485502118 \h </w:instrText>
            </w:r>
            <w:r>
              <w:rPr>
                <w:noProof/>
                <w:webHidden/>
              </w:rPr>
            </w:r>
            <w:r>
              <w:rPr>
                <w:noProof/>
                <w:webHidden/>
              </w:rPr>
              <w:fldChar w:fldCharType="separate"/>
            </w:r>
            <w:r w:rsidR="00ED44DC">
              <w:rPr>
                <w:noProof/>
                <w:webHidden/>
              </w:rPr>
              <w:t>10</w:t>
            </w:r>
            <w:r>
              <w:rPr>
                <w:noProof/>
                <w:webHidden/>
              </w:rPr>
              <w:fldChar w:fldCharType="end"/>
            </w:r>
          </w:hyperlink>
        </w:p>
        <w:p w14:paraId="60E3F05E" w14:textId="69C60760"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19" w:history="1">
            <w:r w:rsidRPr="001B2544">
              <w:rPr>
                <w:rStyle w:val="Hyperlink"/>
                <w:rFonts w:eastAsia="Calibri"/>
                <w:noProof/>
              </w:rPr>
              <w:t>Dedication of the Temple</w:t>
            </w:r>
            <w:r>
              <w:rPr>
                <w:noProof/>
                <w:webHidden/>
              </w:rPr>
              <w:tab/>
            </w:r>
            <w:r>
              <w:rPr>
                <w:noProof/>
                <w:webHidden/>
              </w:rPr>
              <w:fldChar w:fldCharType="begin"/>
            </w:r>
            <w:r>
              <w:rPr>
                <w:noProof/>
                <w:webHidden/>
              </w:rPr>
              <w:instrText xml:space="preserve"> PAGEREF _Toc485502119 \h </w:instrText>
            </w:r>
            <w:r>
              <w:rPr>
                <w:noProof/>
                <w:webHidden/>
              </w:rPr>
            </w:r>
            <w:r>
              <w:rPr>
                <w:noProof/>
                <w:webHidden/>
              </w:rPr>
              <w:fldChar w:fldCharType="separate"/>
            </w:r>
            <w:r w:rsidR="00ED44DC">
              <w:rPr>
                <w:noProof/>
                <w:webHidden/>
              </w:rPr>
              <w:t>10</w:t>
            </w:r>
            <w:r>
              <w:rPr>
                <w:noProof/>
                <w:webHidden/>
              </w:rPr>
              <w:fldChar w:fldCharType="end"/>
            </w:r>
          </w:hyperlink>
        </w:p>
        <w:p w14:paraId="60E3F05F" w14:textId="71D0C587"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0" w:history="1">
            <w:r w:rsidRPr="001B2544">
              <w:rPr>
                <w:rStyle w:val="Hyperlink"/>
                <w:rFonts w:eastAsia="Calibri"/>
                <w:noProof/>
              </w:rPr>
              <w:t>Passover Celebration</w:t>
            </w:r>
            <w:r>
              <w:rPr>
                <w:noProof/>
                <w:webHidden/>
              </w:rPr>
              <w:tab/>
            </w:r>
            <w:r>
              <w:rPr>
                <w:noProof/>
                <w:webHidden/>
              </w:rPr>
              <w:fldChar w:fldCharType="begin"/>
            </w:r>
            <w:r>
              <w:rPr>
                <w:noProof/>
                <w:webHidden/>
              </w:rPr>
              <w:instrText xml:space="preserve"> PAGEREF _Toc485502120 \h </w:instrText>
            </w:r>
            <w:r>
              <w:rPr>
                <w:noProof/>
                <w:webHidden/>
              </w:rPr>
            </w:r>
            <w:r>
              <w:rPr>
                <w:noProof/>
                <w:webHidden/>
              </w:rPr>
              <w:fldChar w:fldCharType="separate"/>
            </w:r>
            <w:r w:rsidR="00ED44DC">
              <w:rPr>
                <w:noProof/>
                <w:webHidden/>
              </w:rPr>
              <w:t>11</w:t>
            </w:r>
            <w:r>
              <w:rPr>
                <w:noProof/>
                <w:webHidden/>
              </w:rPr>
              <w:fldChar w:fldCharType="end"/>
            </w:r>
          </w:hyperlink>
        </w:p>
        <w:p w14:paraId="60E3F060" w14:textId="4462C0D0"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21" w:history="1">
            <w:r w:rsidRPr="001B2544">
              <w:rPr>
                <w:rStyle w:val="Hyperlink"/>
                <w:rFonts w:eastAsia="Calibri"/>
                <w:noProof/>
              </w:rPr>
              <w:t>CHAPTER 7</w:t>
            </w:r>
            <w:r>
              <w:rPr>
                <w:noProof/>
                <w:webHidden/>
              </w:rPr>
              <w:tab/>
            </w:r>
            <w:r>
              <w:rPr>
                <w:noProof/>
                <w:webHidden/>
              </w:rPr>
              <w:fldChar w:fldCharType="begin"/>
            </w:r>
            <w:r>
              <w:rPr>
                <w:noProof/>
                <w:webHidden/>
              </w:rPr>
              <w:instrText xml:space="preserve"> PAGEREF _Toc485502121 \h </w:instrText>
            </w:r>
            <w:r>
              <w:rPr>
                <w:noProof/>
                <w:webHidden/>
              </w:rPr>
            </w:r>
            <w:r>
              <w:rPr>
                <w:noProof/>
                <w:webHidden/>
              </w:rPr>
              <w:fldChar w:fldCharType="separate"/>
            </w:r>
            <w:r w:rsidR="00ED44DC">
              <w:rPr>
                <w:noProof/>
                <w:webHidden/>
              </w:rPr>
              <w:t>11</w:t>
            </w:r>
            <w:r>
              <w:rPr>
                <w:noProof/>
                <w:webHidden/>
              </w:rPr>
              <w:fldChar w:fldCharType="end"/>
            </w:r>
          </w:hyperlink>
        </w:p>
        <w:p w14:paraId="60E3F061" w14:textId="10959D40"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2" w:history="1">
            <w:r w:rsidRPr="001B2544">
              <w:rPr>
                <w:rStyle w:val="Hyperlink"/>
                <w:noProof/>
              </w:rPr>
              <w:t>Ezra Sent to Jerusalem</w:t>
            </w:r>
            <w:r>
              <w:rPr>
                <w:noProof/>
                <w:webHidden/>
              </w:rPr>
              <w:tab/>
            </w:r>
            <w:r>
              <w:rPr>
                <w:noProof/>
                <w:webHidden/>
              </w:rPr>
              <w:fldChar w:fldCharType="begin"/>
            </w:r>
            <w:r>
              <w:rPr>
                <w:noProof/>
                <w:webHidden/>
              </w:rPr>
              <w:instrText xml:space="preserve"> PAGEREF _Toc485502122 \h </w:instrText>
            </w:r>
            <w:r>
              <w:rPr>
                <w:noProof/>
                <w:webHidden/>
              </w:rPr>
            </w:r>
            <w:r>
              <w:rPr>
                <w:noProof/>
                <w:webHidden/>
              </w:rPr>
              <w:fldChar w:fldCharType="separate"/>
            </w:r>
            <w:r w:rsidR="00ED44DC">
              <w:rPr>
                <w:noProof/>
                <w:webHidden/>
              </w:rPr>
              <w:t>11</w:t>
            </w:r>
            <w:r>
              <w:rPr>
                <w:noProof/>
                <w:webHidden/>
              </w:rPr>
              <w:fldChar w:fldCharType="end"/>
            </w:r>
          </w:hyperlink>
        </w:p>
        <w:p w14:paraId="60E3F062" w14:textId="60E7842B"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3" w:history="1">
            <w:r w:rsidRPr="001B2544">
              <w:rPr>
                <w:rStyle w:val="Hyperlink"/>
                <w:rFonts w:eastAsia="Calibri"/>
                <w:noProof/>
              </w:rPr>
              <w:t>Letter to Ezra from Artaxerxes</w:t>
            </w:r>
            <w:r>
              <w:rPr>
                <w:noProof/>
                <w:webHidden/>
              </w:rPr>
              <w:tab/>
            </w:r>
            <w:r>
              <w:rPr>
                <w:noProof/>
                <w:webHidden/>
              </w:rPr>
              <w:fldChar w:fldCharType="begin"/>
            </w:r>
            <w:r>
              <w:rPr>
                <w:noProof/>
                <w:webHidden/>
              </w:rPr>
              <w:instrText xml:space="preserve"> PAGEREF _Toc485502123 \h </w:instrText>
            </w:r>
            <w:r>
              <w:rPr>
                <w:noProof/>
                <w:webHidden/>
              </w:rPr>
            </w:r>
            <w:r>
              <w:rPr>
                <w:noProof/>
                <w:webHidden/>
              </w:rPr>
              <w:fldChar w:fldCharType="separate"/>
            </w:r>
            <w:r w:rsidR="00ED44DC">
              <w:rPr>
                <w:noProof/>
                <w:webHidden/>
              </w:rPr>
              <w:t>12</w:t>
            </w:r>
            <w:r>
              <w:rPr>
                <w:noProof/>
                <w:webHidden/>
              </w:rPr>
              <w:fldChar w:fldCharType="end"/>
            </w:r>
          </w:hyperlink>
        </w:p>
        <w:p w14:paraId="60E3F063" w14:textId="58AD1F35"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4" w:history="1">
            <w:r w:rsidRPr="001B2544">
              <w:rPr>
                <w:rStyle w:val="Hyperlink"/>
                <w:rFonts w:eastAsia="Calibri"/>
                <w:noProof/>
              </w:rPr>
              <w:t>Ezra’s and Levites Called</w:t>
            </w:r>
            <w:r>
              <w:rPr>
                <w:noProof/>
                <w:webHidden/>
              </w:rPr>
              <w:tab/>
            </w:r>
            <w:r>
              <w:rPr>
                <w:noProof/>
                <w:webHidden/>
              </w:rPr>
              <w:fldChar w:fldCharType="begin"/>
            </w:r>
            <w:r>
              <w:rPr>
                <w:noProof/>
                <w:webHidden/>
              </w:rPr>
              <w:instrText xml:space="preserve"> PAGEREF _Toc485502124 \h </w:instrText>
            </w:r>
            <w:r>
              <w:rPr>
                <w:noProof/>
                <w:webHidden/>
              </w:rPr>
            </w:r>
            <w:r>
              <w:rPr>
                <w:noProof/>
                <w:webHidden/>
              </w:rPr>
              <w:fldChar w:fldCharType="separate"/>
            </w:r>
            <w:r w:rsidR="00ED44DC">
              <w:rPr>
                <w:noProof/>
                <w:webHidden/>
              </w:rPr>
              <w:t>12</w:t>
            </w:r>
            <w:r>
              <w:rPr>
                <w:noProof/>
                <w:webHidden/>
              </w:rPr>
              <w:fldChar w:fldCharType="end"/>
            </w:r>
          </w:hyperlink>
        </w:p>
        <w:p w14:paraId="60E3F064" w14:textId="158519A1"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5" w:history="1">
            <w:r w:rsidRPr="001B2544">
              <w:rPr>
                <w:rStyle w:val="Hyperlink"/>
                <w:rFonts w:eastAsia="Calibri"/>
                <w:noProof/>
              </w:rPr>
              <w:t>Treasures for the Temple</w:t>
            </w:r>
            <w:r>
              <w:rPr>
                <w:noProof/>
                <w:webHidden/>
              </w:rPr>
              <w:tab/>
            </w:r>
            <w:r>
              <w:rPr>
                <w:noProof/>
                <w:webHidden/>
              </w:rPr>
              <w:fldChar w:fldCharType="begin"/>
            </w:r>
            <w:r>
              <w:rPr>
                <w:noProof/>
                <w:webHidden/>
              </w:rPr>
              <w:instrText xml:space="preserve"> PAGEREF _Toc485502125 \h </w:instrText>
            </w:r>
            <w:r>
              <w:rPr>
                <w:noProof/>
                <w:webHidden/>
              </w:rPr>
            </w:r>
            <w:r>
              <w:rPr>
                <w:noProof/>
                <w:webHidden/>
              </w:rPr>
              <w:fldChar w:fldCharType="separate"/>
            </w:r>
            <w:r w:rsidR="00ED44DC">
              <w:rPr>
                <w:noProof/>
                <w:webHidden/>
              </w:rPr>
              <w:t>12</w:t>
            </w:r>
            <w:r>
              <w:rPr>
                <w:noProof/>
                <w:webHidden/>
              </w:rPr>
              <w:fldChar w:fldCharType="end"/>
            </w:r>
          </w:hyperlink>
        </w:p>
        <w:p w14:paraId="60E3F065" w14:textId="1491CEBE"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6" w:history="1">
            <w:r w:rsidRPr="001B2544">
              <w:rPr>
                <w:rStyle w:val="Hyperlink"/>
                <w:rFonts w:eastAsia="Calibri"/>
                <w:noProof/>
              </w:rPr>
              <w:t>Magistrates and Judges for the Law of God</w:t>
            </w:r>
            <w:r>
              <w:rPr>
                <w:noProof/>
                <w:webHidden/>
              </w:rPr>
              <w:tab/>
            </w:r>
            <w:r>
              <w:rPr>
                <w:noProof/>
                <w:webHidden/>
              </w:rPr>
              <w:fldChar w:fldCharType="begin"/>
            </w:r>
            <w:r>
              <w:rPr>
                <w:noProof/>
                <w:webHidden/>
              </w:rPr>
              <w:instrText xml:space="preserve"> PAGEREF _Toc485502126 \h </w:instrText>
            </w:r>
            <w:r>
              <w:rPr>
                <w:noProof/>
                <w:webHidden/>
              </w:rPr>
            </w:r>
            <w:r>
              <w:rPr>
                <w:noProof/>
                <w:webHidden/>
              </w:rPr>
              <w:fldChar w:fldCharType="separate"/>
            </w:r>
            <w:r w:rsidR="00ED44DC">
              <w:rPr>
                <w:noProof/>
                <w:webHidden/>
              </w:rPr>
              <w:t>12</w:t>
            </w:r>
            <w:r>
              <w:rPr>
                <w:noProof/>
                <w:webHidden/>
              </w:rPr>
              <w:fldChar w:fldCharType="end"/>
            </w:r>
          </w:hyperlink>
        </w:p>
        <w:p w14:paraId="60E3F066" w14:textId="3D9E1D2B"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7" w:history="1">
            <w:r w:rsidRPr="001B2544">
              <w:rPr>
                <w:rStyle w:val="Hyperlink"/>
                <w:rFonts w:eastAsia="Calibri"/>
                <w:noProof/>
              </w:rPr>
              <w:t>Ezra Praises God for the King</w:t>
            </w:r>
            <w:r>
              <w:rPr>
                <w:noProof/>
                <w:webHidden/>
              </w:rPr>
              <w:tab/>
            </w:r>
            <w:r>
              <w:rPr>
                <w:noProof/>
                <w:webHidden/>
              </w:rPr>
              <w:fldChar w:fldCharType="begin"/>
            </w:r>
            <w:r>
              <w:rPr>
                <w:noProof/>
                <w:webHidden/>
              </w:rPr>
              <w:instrText xml:space="preserve"> PAGEREF _Toc485502127 \h </w:instrText>
            </w:r>
            <w:r>
              <w:rPr>
                <w:noProof/>
                <w:webHidden/>
              </w:rPr>
            </w:r>
            <w:r>
              <w:rPr>
                <w:noProof/>
                <w:webHidden/>
              </w:rPr>
              <w:fldChar w:fldCharType="separate"/>
            </w:r>
            <w:r w:rsidR="00ED44DC">
              <w:rPr>
                <w:noProof/>
                <w:webHidden/>
              </w:rPr>
              <w:t>13</w:t>
            </w:r>
            <w:r>
              <w:rPr>
                <w:noProof/>
                <w:webHidden/>
              </w:rPr>
              <w:fldChar w:fldCharType="end"/>
            </w:r>
          </w:hyperlink>
        </w:p>
        <w:p w14:paraId="60E3F067" w14:textId="7119A4DA"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28" w:history="1">
            <w:r w:rsidRPr="001B2544">
              <w:rPr>
                <w:rStyle w:val="Hyperlink"/>
                <w:rFonts w:eastAsia="Calibri"/>
                <w:noProof/>
              </w:rPr>
              <w:t>CHAPTER 8</w:t>
            </w:r>
            <w:r>
              <w:rPr>
                <w:noProof/>
                <w:webHidden/>
              </w:rPr>
              <w:tab/>
            </w:r>
            <w:r>
              <w:rPr>
                <w:noProof/>
                <w:webHidden/>
              </w:rPr>
              <w:fldChar w:fldCharType="begin"/>
            </w:r>
            <w:r>
              <w:rPr>
                <w:noProof/>
                <w:webHidden/>
              </w:rPr>
              <w:instrText xml:space="preserve"> PAGEREF _Toc485502128 \h </w:instrText>
            </w:r>
            <w:r>
              <w:rPr>
                <w:noProof/>
                <w:webHidden/>
              </w:rPr>
            </w:r>
            <w:r>
              <w:rPr>
                <w:noProof/>
                <w:webHidden/>
              </w:rPr>
              <w:fldChar w:fldCharType="separate"/>
            </w:r>
            <w:r w:rsidR="00ED44DC">
              <w:rPr>
                <w:noProof/>
                <w:webHidden/>
              </w:rPr>
              <w:t>13</w:t>
            </w:r>
            <w:r>
              <w:rPr>
                <w:noProof/>
                <w:webHidden/>
              </w:rPr>
              <w:fldChar w:fldCharType="end"/>
            </w:r>
          </w:hyperlink>
        </w:p>
        <w:p w14:paraId="60E3F068" w14:textId="55FE6D73"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29" w:history="1">
            <w:r w:rsidRPr="001B2544">
              <w:rPr>
                <w:rStyle w:val="Hyperlink"/>
                <w:rFonts w:eastAsia="Calibri"/>
                <w:noProof/>
              </w:rPr>
              <w:t>Family Leaders Returning With Ezra</w:t>
            </w:r>
            <w:r>
              <w:rPr>
                <w:noProof/>
                <w:webHidden/>
              </w:rPr>
              <w:tab/>
            </w:r>
            <w:r>
              <w:rPr>
                <w:noProof/>
                <w:webHidden/>
              </w:rPr>
              <w:fldChar w:fldCharType="begin"/>
            </w:r>
            <w:r>
              <w:rPr>
                <w:noProof/>
                <w:webHidden/>
              </w:rPr>
              <w:instrText xml:space="preserve"> PAGEREF _Toc485502129 \h </w:instrText>
            </w:r>
            <w:r>
              <w:rPr>
                <w:noProof/>
                <w:webHidden/>
              </w:rPr>
            </w:r>
            <w:r>
              <w:rPr>
                <w:noProof/>
                <w:webHidden/>
              </w:rPr>
              <w:fldChar w:fldCharType="separate"/>
            </w:r>
            <w:r w:rsidR="00ED44DC">
              <w:rPr>
                <w:noProof/>
                <w:webHidden/>
              </w:rPr>
              <w:t>13</w:t>
            </w:r>
            <w:r>
              <w:rPr>
                <w:noProof/>
                <w:webHidden/>
              </w:rPr>
              <w:fldChar w:fldCharType="end"/>
            </w:r>
          </w:hyperlink>
        </w:p>
        <w:p w14:paraId="60E3F069" w14:textId="6369EDD4"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0" w:history="1">
            <w:r w:rsidRPr="001B2544">
              <w:rPr>
                <w:rStyle w:val="Hyperlink"/>
                <w:rFonts w:eastAsia="Calibri"/>
                <w:noProof/>
              </w:rPr>
              <w:t>No Sons of Levi Among the People</w:t>
            </w:r>
            <w:r>
              <w:rPr>
                <w:noProof/>
                <w:webHidden/>
              </w:rPr>
              <w:tab/>
            </w:r>
            <w:r>
              <w:rPr>
                <w:noProof/>
                <w:webHidden/>
              </w:rPr>
              <w:fldChar w:fldCharType="begin"/>
            </w:r>
            <w:r>
              <w:rPr>
                <w:noProof/>
                <w:webHidden/>
              </w:rPr>
              <w:instrText xml:space="preserve"> PAGEREF _Toc485502130 \h </w:instrText>
            </w:r>
            <w:r>
              <w:rPr>
                <w:noProof/>
                <w:webHidden/>
              </w:rPr>
            </w:r>
            <w:r>
              <w:rPr>
                <w:noProof/>
                <w:webHidden/>
              </w:rPr>
              <w:fldChar w:fldCharType="separate"/>
            </w:r>
            <w:r w:rsidR="00ED44DC">
              <w:rPr>
                <w:noProof/>
                <w:webHidden/>
              </w:rPr>
              <w:t>13</w:t>
            </w:r>
            <w:r>
              <w:rPr>
                <w:noProof/>
                <w:webHidden/>
              </w:rPr>
              <w:fldChar w:fldCharType="end"/>
            </w:r>
          </w:hyperlink>
        </w:p>
        <w:p w14:paraId="60E3F06A" w14:textId="7AABC492"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1" w:history="1">
            <w:r w:rsidRPr="001B2544">
              <w:rPr>
                <w:rStyle w:val="Hyperlink"/>
                <w:rFonts w:eastAsia="Calibri"/>
                <w:noProof/>
              </w:rPr>
              <w:t>Soldiers Requested for the Journey</w:t>
            </w:r>
            <w:r>
              <w:rPr>
                <w:noProof/>
                <w:webHidden/>
              </w:rPr>
              <w:tab/>
            </w:r>
            <w:r>
              <w:rPr>
                <w:noProof/>
                <w:webHidden/>
              </w:rPr>
              <w:fldChar w:fldCharType="begin"/>
            </w:r>
            <w:r>
              <w:rPr>
                <w:noProof/>
                <w:webHidden/>
              </w:rPr>
              <w:instrText xml:space="preserve"> PAGEREF _Toc485502131 \h </w:instrText>
            </w:r>
            <w:r>
              <w:rPr>
                <w:noProof/>
                <w:webHidden/>
              </w:rPr>
            </w:r>
            <w:r>
              <w:rPr>
                <w:noProof/>
                <w:webHidden/>
              </w:rPr>
              <w:fldChar w:fldCharType="separate"/>
            </w:r>
            <w:r w:rsidR="00ED44DC">
              <w:rPr>
                <w:noProof/>
                <w:webHidden/>
              </w:rPr>
              <w:t>14</w:t>
            </w:r>
            <w:r>
              <w:rPr>
                <w:noProof/>
                <w:webHidden/>
              </w:rPr>
              <w:fldChar w:fldCharType="end"/>
            </w:r>
          </w:hyperlink>
        </w:p>
        <w:p w14:paraId="60E3F06B" w14:textId="2B9E3D3C"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2" w:history="1">
            <w:r w:rsidRPr="001B2544">
              <w:rPr>
                <w:rStyle w:val="Hyperlink"/>
                <w:rFonts w:eastAsia="Calibri"/>
                <w:noProof/>
              </w:rPr>
              <w:t>Priests to Bear Treasures of the Temple</w:t>
            </w:r>
            <w:r>
              <w:rPr>
                <w:noProof/>
                <w:webHidden/>
              </w:rPr>
              <w:tab/>
            </w:r>
            <w:r>
              <w:rPr>
                <w:noProof/>
                <w:webHidden/>
              </w:rPr>
              <w:fldChar w:fldCharType="begin"/>
            </w:r>
            <w:r>
              <w:rPr>
                <w:noProof/>
                <w:webHidden/>
              </w:rPr>
              <w:instrText xml:space="preserve"> PAGEREF _Toc485502132 \h </w:instrText>
            </w:r>
            <w:r>
              <w:rPr>
                <w:noProof/>
                <w:webHidden/>
              </w:rPr>
            </w:r>
            <w:r>
              <w:rPr>
                <w:noProof/>
                <w:webHidden/>
              </w:rPr>
              <w:fldChar w:fldCharType="separate"/>
            </w:r>
            <w:r w:rsidR="00ED44DC">
              <w:rPr>
                <w:noProof/>
                <w:webHidden/>
              </w:rPr>
              <w:t>14</w:t>
            </w:r>
            <w:r>
              <w:rPr>
                <w:noProof/>
                <w:webHidden/>
              </w:rPr>
              <w:fldChar w:fldCharType="end"/>
            </w:r>
          </w:hyperlink>
        </w:p>
        <w:p w14:paraId="60E3F06C" w14:textId="3E63D897"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3" w:history="1">
            <w:r w:rsidRPr="001B2544">
              <w:rPr>
                <w:rStyle w:val="Hyperlink"/>
                <w:rFonts w:eastAsia="Calibri"/>
                <w:noProof/>
              </w:rPr>
              <w:t>Journey from Babylon to Jerusalem</w:t>
            </w:r>
            <w:r>
              <w:rPr>
                <w:noProof/>
                <w:webHidden/>
              </w:rPr>
              <w:tab/>
            </w:r>
            <w:r>
              <w:rPr>
                <w:noProof/>
                <w:webHidden/>
              </w:rPr>
              <w:fldChar w:fldCharType="begin"/>
            </w:r>
            <w:r>
              <w:rPr>
                <w:noProof/>
                <w:webHidden/>
              </w:rPr>
              <w:instrText xml:space="preserve"> PAGEREF _Toc485502133 \h </w:instrText>
            </w:r>
            <w:r>
              <w:rPr>
                <w:noProof/>
                <w:webHidden/>
              </w:rPr>
            </w:r>
            <w:r>
              <w:rPr>
                <w:noProof/>
                <w:webHidden/>
              </w:rPr>
              <w:fldChar w:fldCharType="separate"/>
            </w:r>
            <w:r w:rsidR="00ED44DC">
              <w:rPr>
                <w:noProof/>
                <w:webHidden/>
              </w:rPr>
              <w:t>15</w:t>
            </w:r>
            <w:r>
              <w:rPr>
                <w:noProof/>
                <w:webHidden/>
              </w:rPr>
              <w:fldChar w:fldCharType="end"/>
            </w:r>
          </w:hyperlink>
        </w:p>
        <w:p w14:paraId="60E3F06D" w14:textId="4995BB4A"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4" w:history="1">
            <w:r w:rsidRPr="001B2544">
              <w:rPr>
                <w:rStyle w:val="Hyperlink"/>
                <w:rFonts w:eastAsia="Calibri"/>
                <w:noProof/>
              </w:rPr>
              <w:t>Treasures for the Temple Weighed</w:t>
            </w:r>
            <w:r>
              <w:rPr>
                <w:noProof/>
                <w:webHidden/>
              </w:rPr>
              <w:tab/>
            </w:r>
            <w:r>
              <w:rPr>
                <w:noProof/>
                <w:webHidden/>
              </w:rPr>
              <w:fldChar w:fldCharType="begin"/>
            </w:r>
            <w:r>
              <w:rPr>
                <w:noProof/>
                <w:webHidden/>
              </w:rPr>
              <w:instrText xml:space="preserve"> PAGEREF _Toc485502134 \h </w:instrText>
            </w:r>
            <w:r>
              <w:rPr>
                <w:noProof/>
                <w:webHidden/>
              </w:rPr>
            </w:r>
            <w:r>
              <w:rPr>
                <w:noProof/>
                <w:webHidden/>
              </w:rPr>
              <w:fldChar w:fldCharType="separate"/>
            </w:r>
            <w:r w:rsidR="00ED44DC">
              <w:rPr>
                <w:noProof/>
                <w:webHidden/>
              </w:rPr>
              <w:t>15</w:t>
            </w:r>
            <w:r>
              <w:rPr>
                <w:noProof/>
                <w:webHidden/>
              </w:rPr>
              <w:fldChar w:fldCharType="end"/>
            </w:r>
          </w:hyperlink>
        </w:p>
        <w:p w14:paraId="60E3F06E" w14:textId="0497153E"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35" w:history="1">
            <w:r w:rsidRPr="001B2544">
              <w:rPr>
                <w:rStyle w:val="Hyperlink"/>
                <w:rFonts w:eastAsia="Calibri"/>
                <w:noProof/>
              </w:rPr>
              <w:t>CHAPTER 9</w:t>
            </w:r>
            <w:r>
              <w:rPr>
                <w:noProof/>
                <w:webHidden/>
              </w:rPr>
              <w:tab/>
            </w:r>
            <w:r>
              <w:rPr>
                <w:noProof/>
                <w:webHidden/>
              </w:rPr>
              <w:fldChar w:fldCharType="begin"/>
            </w:r>
            <w:r>
              <w:rPr>
                <w:noProof/>
                <w:webHidden/>
              </w:rPr>
              <w:instrText xml:space="preserve"> PAGEREF _Toc485502135 \h </w:instrText>
            </w:r>
            <w:r>
              <w:rPr>
                <w:noProof/>
                <w:webHidden/>
              </w:rPr>
            </w:r>
            <w:r>
              <w:rPr>
                <w:noProof/>
                <w:webHidden/>
              </w:rPr>
              <w:fldChar w:fldCharType="separate"/>
            </w:r>
            <w:r w:rsidR="00ED44DC">
              <w:rPr>
                <w:noProof/>
                <w:webHidden/>
              </w:rPr>
              <w:t>15</w:t>
            </w:r>
            <w:r>
              <w:rPr>
                <w:noProof/>
                <w:webHidden/>
              </w:rPr>
              <w:fldChar w:fldCharType="end"/>
            </w:r>
          </w:hyperlink>
        </w:p>
        <w:p w14:paraId="60E3F06F" w14:textId="4FB76381"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6" w:history="1">
            <w:r w:rsidRPr="001B2544">
              <w:rPr>
                <w:rStyle w:val="Hyperlink"/>
                <w:noProof/>
              </w:rPr>
              <w:t>Intermarriage among the Israelites</w:t>
            </w:r>
            <w:r>
              <w:rPr>
                <w:noProof/>
                <w:webHidden/>
              </w:rPr>
              <w:tab/>
            </w:r>
            <w:r>
              <w:rPr>
                <w:noProof/>
                <w:webHidden/>
              </w:rPr>
              <w:fldChar w:fldCharType="begin"/>
            </w:r>
            <w:r>
              <w:rPr>
                <w:noProof/>
                <w:webHidden/>
              </w:rPr>
              <w:instrText xml:space="preserve"> PAGEREF _Toc485502136 \h </w:instrText>
            </w:r>
            <w:r>
              <w:rPr>
                <w:noProof/>
                <w:webHidden/>
              </w:rPr>
            </w:r>
            <w:r>
              <w:rPr>
                <w:noProof/>
                <w:webHidden/>
              </w:rPr>
              <w:fldChar w:fldCharType="separate"/>
            </w:r>
            <w:r w:rsidR="00ED44DC">
              <w:rPr>
                <w:noProof/>
                <w:webHidden/>
              </w:rPr>
              <w:t>15</w:t>
            </w:r>
            <w:r>
              <w:rPr>
                <w:noProof/>
                <w:webHidden/>
              </w:rPr>
              <w:fldChar w:fldCharType="end"/>
            </w:r>
          </w:hyperlink>
        </w:p>
        <w:p w14:paraId="60E3F070" w14:textId="16F22E09"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7" w:history="1">
            <w:r w:rsidRPr="001B2544">
              <w:rPr>
                <w:rStyle w:val="Hyperlink"/>
                <w:rFonts w:eastAsia="Calibri"/>
                <w:noProof/>
              </w:rPr>
              <w:t>Ezra Prays and Confesses Israel’s Sins</w:t>
            </w:r>
            <w:r>
              <w:rPr>
                <w:noProof/>
                <w:webHidden/>
              </w:rPr>
              <w:tab/>
            </w:r>
            <w:r>
              <w:rPr>
                <w:noProof/>
                <w:webHidden/>
              </w:rPr>
              <w:fldChar w:fldCharType="begin"/>
            </w:r>
            <w:r>
              <w:rPr>
                <w:noProof/>
                <w:webHidden/>
              </w:rPr>
              <w:instrText xml:space="preserve"> PAGEREF _Toc485502137 \h </w:instrText>
            </w:r>
            <w:r>
              <w:rPr>
                <w:noProof/>
                <w:webHidden/>
              </w:rPr>
            </w:r>
            <w:r>
              <w:rPr>
                <w:noProof/>
                <w:webHidden/>
              </w:rPr>
              <w:fldChar w:fldCharType="separate"/>
            </w:r>
            <w:r w:rsidR="00ED44DC">
              <w:rPr>
                <w:noProof/>
                <w:webHidden/>
              </w:rPr>
              <w:t>15</w:t>
            </w:r>
            <w:r>
              <w:rPr>
                <w:noProof/>
                <w:webHidden/>
              </w:rPr>
              <w:fldChar w:fldCharType="end"/>
            </w:r>
          </w:hyperlink>
        </w:p>
        <w:p w14:paraId="60E3F071" w14:textId="4D4E21CB" w:rsidR="00360041" w:rsidRDefault="00360041">
          <w:pPr>
            <w:pStyle w:val="TOC2"/>
            <w:tabs>
              <w:tab w:val="right" w:leader="dot" w:pos="5030"/>
            </w:tabs>
            <w:rPr>
              <w:rFonts w:asciiTheme="minorHAnsi" w:eastAsiaTheme="minorEastAsia" w:hAnsiTheme="minorHAnsi"/>
              <w:noProof/>
              <w:sz w:val="22"/>
              <w:szCs w:val="22"/>
              <w:lang w:val="en-US" w:bidi="he-IL"/>
            </w:rPr>
          </w:pPr>
          <w:hyperlink w:anchor="_Toc485502138" w:history="1">
            <w:r w:rsidRPr="001B2544">
              <w:rPr>
                <w:rStyle w:val="Hyperlink"/>
                <w:rFonts w:eastAsia="Calibri"/>
                <w:noProof/>
              </w:rPr>
              <w:t>CHAPT</w:t>
            </w:r>
            <w:r w:rsidRPr="001B2544">
              <w:rPr>
                <w:rStyle w:val="Hyperlink"/>
                <w:noProof/>
              </w:rPr>
              <w:t>E</w:t>
            </w:r>
            <w:r w:rsidRPr="001B2544">
              <w:rPr>
                <w:rStyle w:val="Hyperlink"/>
                <w:rFonts w:eastAsia="Calibri"/>
                <w:noProof/>
              </w:rPr>
              <w:t>R 10</w:t>
            </w:r>
            <w:r>
              <w:rPr>
                <w:noProof/>
                <w:webHidden/>
              </w:rPr>
              <w:tab/>
            </w:r>
            <w:r>
              <w:rPr>
                <w:noProof/>
                <w:webHidden/>
              </w:rPr>
              <w:fldChar w:fldCharType="begin"/>
            </w:r>
            <w:r>
              <w:rPr>
                <w:noProof/>
                <w:webHidden/>
              </w:rPr>
              <w:instrText xml:space="preserve"> PAGEREF _Toc485502138 \h </w:instrText>
            </w:r>
            <w:r>
              <w:rPr>
                <w:noProof/>
                <w:webHidden/>
              </w:rPr>
            </w:r>
            <w:r>
              <w:rPr>
                <w:noProof/>
                <w:webHidden/>
              </w:rPr>
              <w:fldChar w:fldCharType="separate"/>
            </w:r>
            <w:r w:rsidR="00ED44DC">
              <w:rPr>
                <w:noProof/>
                <w:webHidden/>
              </w:rPr>
              <w:t>16</w:t>
            </w:r>
            <w:r>
              <w:rPr>
                <w:noProof/>
                <w:webHidden/>
              </w:rPr>
              <w:fldChar w:fldCharType="end"/>
            </w:r>
          </w:hyperlink>
        </w:p>
        <w:p w14:paraId="60E3F072" w14:textId="354788B2"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39" w:history="1">
            <w:r w:rsidRPr="001B2544">
              <w:rPr>
                <w:rStyle w:val="Hyperlink"/>
                <w:noProof/>
              </w:rPr>
              <w:t>Israel Repents</w:t>
            </w:r>
            <w:r>
              <w:rPr>
                <w:noProof/>
                <w:webHidden/>
              </w:rPr>
              <w:tab/>
            </w:r>
            <w:r>
              <w:rPr>
                <w:noProof/>
                <w:webHidden/>
              </w:rPr>
              <w:fldChar w:fldCharType="begin"/>
            </w:r>
            <w:r>
              <w:rPr>
                <w:noProof/>
                <w:webHidden/>
              </w:rPr>
              <w:instrText xml:space="preserve"> PAGEREF _Toc485502139 \h </w:instrText>
            </w:r>
            <w:r>
              <w:rPr>
                <w:noProof/>
                <w:webHidden/>
              </w:rPr>
            </w:r>
            <w:r>
              <w:rPr>
                <w:noProof/>
                <w:webHidden/>
              </w:rPr>
              <w:fldChar w:fldCharType="separate"/>
            </w:r>
            <w:r w:rsidR="00ED44DC">
              <w:rPr>
                <w:noProof/>
                <w:webHidden/>
              </w:rPr>
              <w:t>16</w:t>
            </w:r>
            <w:r>
              <w:rPr>
                <w:noProof/>
                <w:webHidden/>
              </w:rPr>
              <w:fldChar w:fldCharType="end"/>
            </w:r>
          </w:hyperlink>
        </w:p>
        <w:p w14:paraId="60E3F073" w14:textId="3A53E0C9"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40" w:history="1">
            <w:r w:rsidRPr="001B2544">
              <w:rPr>
                <w:rStyle w:val="Hyperlink"/>
                <w:rFonts w:eastAsia="Calibri"/>
                <w:noProof/>
              </w:rPr>
              <w:t>Covenant with God</w:t>
            </w:r>
            <w:r>
              <w:rPr>
                <w:noProof/>
                <w:webHidden/>
              </w:rPr>
              <w:tab/>
            </w:r>
            <w:r>
              <w:rPr>
                <w:noProof/>
                <w:webHidden/>
              </w:rPr>
              <w:fldChar w:fldCharType="begin"/>
            </w:r>
            <w:r>
              <w:rPr>
                <w:noProof/>
                <w:webHidden/>
              </w:rPr>
              <w:instrText xml:space="preserve"> PAGEREF _Toc485502140 \h </w:instrText>
            </w:r>
            <w:r>
              <w:rPr>
                <w:noProof/>
                <w:webHidden/>
              </w:rPr>
            </w:r>
            <w:r>
              <w:rPr>
                <w:noProof/>
                <w:webHidden/>
              </w:rPr>
              <w:fldChar w:fldCharType="separate"/>
            </w:r>
            <w:r w:rsidR="00ED44DC">
              <w:rPr>
                <w:noProof/>
                <w:webHidden/>
              </w:rPr>
              <w:t>17</w:t>
            </w:r>
            <w:r>
              <w:rPr>
                <w:noProof/>
                <w:webHidden/>
              </w:rPr>
              <w:fldChar w:fldCharType="end"/>
            </w:r>
          </w:hyperlink>
        </w:p>
        <w:p w14:paraId="60E3F074" w14:textId="13551639"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41" w:history="1">
            <w:r w:rsidRPr="001B2544">
              <w:rPr>
                <w:rStyle w:val="Hyperlink"/>
                <w:rFonts w:eastAsia="Calibri"/>
                <w:noProof/>
              </w:rPr>
              <w:t>Gathering at Jerusalem</w:t>
            </w:r>
            <w:r>
              <w:rPr>
                <w:noProof/>
                <w:webHidden/>
              </w:rPr>
              <w:tab/>
            </w:r>
            <w:r>
              <w:rPr>
                <w:noProof/>
                <w:webHidden/>
              </w:rPr>
              <w:fldChar w:fldCharType="begin"/>
            </w:r>
            <w:r>
              <w:rPr>
                <w:noProof/>
                <w:webHidden/>
              </w:rPr>
              <w:instrText xml:space="preserve"> PAGEREF _Toc485502141 \h </w:instrText>
            </w:r>
            <w:r>
              <w:rPr>
                <w:noProof/>
                <w:webHidden/>
              </w:rPr>
            </w:r>
            <w:r>
              <w:rPr>
                <w:noProof/>
                <w:webHidden/>
              </w:rPr>
              <w:fldChar w:fldCharType="separate"/>
            </w:r>
            <w:r w:rsidR="00ED44DC">
              <w:rPr>
                <w:noProof/>
                <w:webHidden/>
              </w:rPr>
              <w:t>17</w:t>
            </w:r>
            <w:r>
              <w:rPr>
                <w:noProof/>
                <w:webHidden/>
              </w:rPr>
              <w:fldChar w:fldCharType="end"/>
            </w:r>
          </w:hyperlink>
        </w:p>
        <w:p w14:paraId="60E3F075" w14:textId="7F01DD4B" w:rsidR="00360041" w:rsidRDefault="00360041">
          <w:pPr>
            <w:pStyle w:val="TOC3"/>
            <w:tabs>
              <w:tab w:val="right" w:leader="dot" w:pos="5030"/>
            </w:tabs>
            <w:rPr>
              <w:rFonts w:asciiTheme="minorHAnsi" w:eastAsiaTheme="minorEastAsia" w:hAnsiTheme="minorHAnsi"/>
              <w:noProof/>
              <w:sz w:val="22"/>
              <w:szCs w:val="22"/>
              <w:lang w:val="en-US" w:bidi="he-IL"/>
            </w:rPr>
          </w:pPr>
          <w:hyperlink w:anchor="_Toc485502142" w:history="1">
            <w:r w:rsidRPr="001B2544">
              <w:rPr>
                <w:rStyle w:val="Hyperlink"/>
                <w:rFonts w:eastAsia="Calibri"/>
                <w:noProof/>
              </w:rPr>
              <w:t>Confessing and Putting Away Strange Wives</w:t>
            </w:r>
            <w:r>
              <w:rPr>
                <w:noProof/>
                <w:webHidden/>
              </w:rPr>
              <w:tab/>
            </w:r>
            <w:r>
              <w:rPr>
                <w:noProof/>
                <w:webHidden/>
              </w:rPr>
              <w:fldChar w:fldCharType="begin"/>
            </w:r>
            <w:r>
              <w:rPr>
                <w:noProof/>
                <w:webHidden/>
              </w:rPr>
              <w:instrText xml:space="preserve"> PAGEREF _Toc485502142 \h </w:instrText>
            </w:r>
            <w:r>
              <w:rPr>
                <w:noProof/>
                <w:webHidden/>
              </w:rPr>
            </w:r>
            <w:r>
              <w:rPr>
                <w:noProof/>
                <w:webHidden/>
              </w:rPr>
              <w:fldChar w:fldCharType="separate"/>
            </w:r>
            <w:r w:rsidR="00ED44DC">
              <w:rPr>
                <w:noProof/>
                <w:webHidden/>
              </w:rPr>
              <w:t>17</w:t>
            </w:r>
            <w:r>
              <w:rPr>
                <w:noProof/>
                <w:webHidden/>
              </w:rPr>
              <w:fldChar w:fldCharType="end"/>
            </w:r>
          </w:hyperlink>
        </w:p>
        <w:p w14:paraId="60E3F076" w14:textId="77777777" w:rsidR="00360041" w:rsidRDefault="00360041">
          <w:pPr>
            <w:sectPr w:rsidR="00360041">
              <w:headerReference w:type="default" r:id="rId16"/>
              <w:footerReference w:type="default" r:id="rId17"/>
              <w:footerReference w:type="first" r:id="rId18"/>
              <w:type w:val="continuous"/>
              <w:pgSz w:w="12240" w:h="15840"/>
              <w:pgMar w:top="720" w:right="720" w:bottom="720" w:left="720" w:header="720" w:footer="720" w:gutter="0"/>
              <w:cols w:num="2" w:sep="1" w:space="720"/>
              <w:titlePg/>
              <w:docGrid w:linePitch="381"/>
            </w:sectPr>
          </w:pPr>
          <w:r>
            <w:rPr>
              <w:b/>
              <w:bCs/>
              <w:noProof/>
            </w:rPr>
            <w:fldChar w:fldCharType="end"/>
          </w:r>
        </w:p>
      </w:sdtContent>
    </w:sdt>
    <w:p w14:paraId="60E3F077" w14:textId="77777777" w:rsidR="00360041" w:rsidRDefault="00360041" w:rsidP="00360041">
      <w:pPr>
        <w:rPr>
          <w:rFonts w:eastAsia="Times New Roman" w:cstheme="majorBidi"/>
          <w:b/>
          <w:color w:val="000000" w:themeColor="text1"/>
          <w:sz w:val="52"/>
          <w:szCs w:val="32"/>
          <w:u w:color="800000"/>
        </w:rPr>
        <w:sectPr w:rsidR="00360041" w:rsidSect="00360041">
          <w:type w:val="continuous"/>
          <w:pgSz w:w="12240" w:h="15840"/>
          <w:pgMar w:top="720" w:right="720" w:bottom="720" w:left="720" w:header="720" w:footer="720" w:gutter="0"/>
          <w:cols w:num="2" w:sep="1" w:space="720"/>
          <w:titlePg/>
          <w:docGrid w:linePitch="381"/>
        </w:sectPr>
      </w:pPr>
    </w:p>
    <w:p w14:paraId="60E3F078" w14:textId="77777777" w:rsidR="00360041" w:rsidRDefault="00360041" w:rsidP="00360041">
      <w:pPr>
        <w:rPr>
          <w:rFonts w:eastAsia="Times New Roman" w:cstheme="majorBidi"/>
          <w:b/>
          <w:color w:val="000000" w:themeColor="text1"/>
          <w:sz w:val="52"/>
          <w:szCs w:val="32"/>
          <w:u w:color="800000"/>
        </w:rPr>
      </w:pPr>
      <w:r>
        <w:rPr>
          <w:rFonts w:eastAsia="Times New Roman" w:cstheme="majorBidi"/>
          <w:b/>
          <w:color w:val="000000" w:themeColor="text1"/>
          <w:sz w:val="52"/>
          <w:szCs w:val="32"/>
          <w:u w:color="800000"/>
        </w:rPr>
        <w:br w:type="page"/>
      </w:r>
    </w:p>
    <w:p w14:paraId="60E3F079" w14:textId="77777777" w:rsidR="00200A55" w:rsidRDefault="00FA3257" w:rsidP="00200A55">
      <w:pPr>
        <w:pStyle w:val="Heading1"/>
        <w:pBdr>
          <w:bottom w:val="single" w:sz="4" w:space="3" w:color="auto"/>
        </w:pBdr>
        <w:rPr>
          <w:rFonts w:eastAsia="Times New Roman"/>
        </w:rPr>
      </w:pPr>
      <w:bookmarkStart w:id="0" w:name="_Toc485502095"/>
      <w:r>
        <w:rPr>
          <w:rFonts w:eastAsia="Times New Roman"/>
        </w:rPr>
        <w:lastRenderedPageBreak/>
        <w:t>Ezra</w:t>
      </w:r>
      <w:bookmarkEnd w:id="0"/>
    </w:p>
    <w:p w14:paraId="60E3F07A" w14:textId="77777777" w:rsidR="000A4877" w:rsidRPr="003A0D3B" w:rsidRDefault="00961B27" w:rsidP="0009057D">
      <w:pPr>
        <w:pBdr>
          <w:bottom w:val="single" w:sz="4" w:space="1" w:color="auto"/>
        </w:pBdr>
        <w:rPr>
          <w:kern w:val="24"/>
          <w:sz w:val="24"/>
          <w:szCs w:val="24"/>
        </w:rPr>
        <w:sectPr w:rsidR="000A4877" w:rsidRPr="003A0D3B" w:rsidSect="00C570E6">
          <w:type w:val="continuous"/>
          <w:pgSz w:w="12240" w:h="15840"/>
          <w:pgMar w:top="1440" w:right="1440" w:bottom="1440" w:left="1440" w:header="720" w:footer="720" w:gutter="0"/>
          <w:cols w:sep="1" w:space="720"/>
          <w:titlePg/>
          <w:docGrid w:linePitch="381"/>
        </w:sectPr>
      </w:pPr>
      <w:r w:rsidRPr="003A0D3B">
        <w:rPr>
          <w:kern w:val="24"/>
          <w:sz w:val="24"/>
          <w:szCs w:val="24"/>
        </w:rPr>
        <w:t xml:space="preserve">The Book of Ezra was written somewhere </w:t>
      </w:r>
      <w:r w:rsidRPr="00A1452F">
        <w:rPr>
          <w:color w:val="000000" w:themeColor="text1"/>
          <w:kern w:val="24"/>
          <w:sz w:val="24"/>
          <w:szCs w:val="24"/>
        </w:rPr>
        <w:t xml:space="preserve">between </w:t>
      </w:r>
      <w:r w:rsidRPr="00A1452F">
        <w:rPr>
          <w:b/>
          <w:color w:val="000000" w:themeColor="text1"/>
          <w:kern w:val="24"/>
          <w:sz w:val="24"/>
          <w:szCs w:val="24"/>
        </w:rPr>
        <w:t>460</w:t>
      </w:r>
      <w:r w:rsidRPr="00A1452F">
        <w:rPr>
          <w:color w:val="000000" w:themeColor="text1"/>
          <w:kern w:val="24"/>
          <w:sz w:val="24"/>
          <w:szCs w:val="24"/>
        </w:rPr>
        <w:t xml:space="preserve"> to </w:t>
      </w:r>
      <w:r w:rsidRPr="00A1452F">
        <w:rPr>
          <w:b/>
          <w:color w:val="000000" w:themeColor="text1"/>
          <w:kern w:val="24"/>
          <w:sz w:val="24"/>
          <w:szCs w:val="24"/>
        </w:rPr>
        <w:t>440</w:t>
      </w:r>
      <w:r w:rsidRPr="00A1452F">
        <w:rPr>
          <w:color w:val="000000" w:themeColor="text1"/>
          <w:kern w:val="24"/>
          <w:sz w:val="24"/>
          <w:szCs w:val="24"/>
        </w:rPr>
        <w:t xml:space="preserve"> BC. </w:t>
      </w:r>
      <w:r w:rsidRPr="003A0D3B">
        <w:rPr>
          <w:kern w:val="24"/>
          <w:sz w:val="24"/>
          <w:szCs w:val="24"/>
        </w:rPr>
        <w:t>It was written by Ezra a scribe</w:t>
      </w:r>
      <w:r w:rsidR="00F64EF6" w:rsidRPr="003A0D3B">
        <w:rPr>
          <w:kern w:val="24"/>
          <w:sz w:val="24"/>
          <w:szCs w:val="24"/>
        </w:rPr>
        <w:t xml:space="preserve"> in the courts of Babylon in the time of </w:t>
      </w:r>
      <w:r w:rsidR="0072187C" w:rsidRPr="003A0D3B">
        <w:rPr>
          <w:kern w:val="24"/>
          <w:sz w:val="24"/>
          <w:szCs w:val="24"/>
        </w:rPr>
        <w:t xml:space="preserve">Cyrus, Darius I, and Artaxerxes. Ezra, Nehemiah, and Esther are the only books of the Bible written after the Exile of the Jews was complete. Chronicles, Ezra, and Nehemiah were probably all written by </w:t>
      </w:r>
      <w:r w:rsidR="000A4877" w:rsidRPr="003A0D3B">
        <w:rPr>
          <w:kern w:val="24"/>
          <w:sz w:val="24"/>
          <w:szCs w:val="24"/>
        </w:rPr>
        <w:t xml:space="preserve">the scribe </w:t>
      </w:r>
      <w:r w:rsidR="0072187C" w:rsidRPr="003A0D3B">
        <w:rPr>
          <w:kern w:val="24"/>
          <w:sz w:val="24"/>
          <w:szCs w:val="24"/>
        </w:rPr>
        <w:t xml:space="preserve">Ezra. </w:t>
      </w:r>
      <w:r w:rsidR="000A4877" w:rsidRPr="003A0D3B">
        <w:rPr>
          <w:kern w:val="24"/>
          <w:sz w:val="24"/>
          <w:szCs w:val="24"/>
        </w:rPr>
        <w:t xml:space="preserve">The Book of Ezra is about the declaration of the end of the captivity of Jews in Babylon and the struggles they endured and how the hand of God was upon them. The book of Ezra shows how God is merciful and giving of </w:t>
      </w:r>
      <w:r w:rsidR="00761796" w:rsidRPr="003A0D3B">
        <w:rPr>
          <w:kern w:val="24"/>
          <w:sz w:val="24"/>
          <w:szCs w:val="24"/>
        </w:rPr>
        <w:t>g</w:t>
      </w:r>
      <w:r w:rsidR="000A4877" w:rsidRPr="003A0D3B">
        <w:rPr>
          <w:kern w:val="24"/>
          <w:sz w:val="24"/>
          <w:szCs w:val="24"/>
        </w:rPr>
        <w:t>race to those who sin in ignorance, but that he requires consequences for those sins. Intermarrying of t</w:t>
      </w:r>
      <w:r w:rsidR="00761796" w:rsidRPr="003A0D3B">
        <w:rPr>
          <w:kern w:val="24"/>
          <w:sz w:val="24"/>
          <w:szCs w:val="24"/>
        </w:rPr>
        <w:t>he Israelites and especially of</w:t>
      </w:r>
      <w:r w:rsidR="000A4877" w:rsidRPr="003A0D3B">
        <w:rPr>
          <w:kern w:val="24"/>
          <w:sz w:val="24"/>
          <w:szCs w:val="24"/>
        </w:rPr>
        <w:t xml:space="preserve"> the Levites was a sin of abomination since that sin caused idolatry to be taught among God’s people. God required His people to put away those strange wives because the danger of idolatry </w:t>
      </w:r>
      <w:r w:rsidR="00761796" w:rsidRPr="003A0D3B">
        <w:rPr>
          <w:kern w:val="24"/>
          <w:sz w:val="24"/>
          <w:szCs w:val="24"/>
        </w:rPr>
        <w:t xml:space="preserve">to God’s people </w:t>
      </w:r>
      <w:r w:rsidR="000A4877" w:rsidRPr="003A0D3B">
        <w:rPr>
          <w:kern w:val="24"/>
          <w:sz w:val="24"/>
          <w:szCs w:val="24"/>
        </w:rPr>
        <w:t>was so great</w:t>
      </w:r>
      <w:r w:rsidR="00761796" w:rsidRPr="003A0D3B">
        <w:rPr>
          <w:kern w:val="24"/>
          <w:sz w:val="24"/>
          <w:szCs w:val="24"/>
        </w:rPr>
        <w:t xml:space="preserve"> and a repetition of the sins that had </w:t>
      </w:r>
      <w:proofErr w:type="gramStart"/>
      <w:r w:rsidR="00761796" w:rsidRPr="003A0D3B">
        <w:rPr>
          <w:kern w:val="24"/>
          <w:sz w:val="24"/>
          <w:szCs w:val="24"/>
        </w:rPr>
        <w:t>lead</w:t>
      </w:r>
      <w:proofErr w:type="gramEnd"/>
      <w:r w:rsidR="00761796" w:rsidRPr="003A0D3B">
        <w:rPr>
          <w:kern w:val="24"/>
          <w:sz w:val="24"/>
          <w:szCs w:val="24"/>
        </w:rPr>
        <w:t xml:space="preserve"> them into exile in the first place that God could not allow them to keep their </w:t>
      </w:r>
      <w:proofErr w:type="gramStart"/>
      <w:r w:rsidR="00761796" w:rsidRPr="003A0D3B">
        <w:rPr>
          <w:kern w:val="24"/>
          <w:sz w:val="24"/>
          <w:szCs w:val="24"/>
        </w:rPr>
        <w:t>Strange</w:t>
      </w:r>
      <w:proofErr w:type="gramEnd"/>
      <w:r w:rsidR="00761796" w:rsidRPr="003A0D3B">
        <w:rPr>
          <w:kern w:val="24"/>
          <w:sz w:val="24"/>
          <w:szCs w:val="24"/>
        </w:rPr>
        <w:t xml:space="preserve"> wives.</w:t>
      </w:r>
      <w:r w:rsidR="00734E7C">
        <w:rPr>
          <w:kern w:val="24"/>
          <w:sz w:val="24"/>
          <w:szCs w:val="24"/>
        </w:rPr>
        <w:tab/>
      </w:r>
    </w:p>
    <w:p w14:paraId="60E3F07B" w14:textId="77777777" w:rsidR="00AF2F47" w:rsidRDefault="00AF2F47" w:rsidP="00EE29B0">
      <w:pPr>
        <w:pStyle w:val="Heading2"/>
        <w:rPr>
          <w:rFonts w:eastAsia="Calibri"/>
        </w:rPr>
      </w:pPr>
      <w:bookmarkStart w:id="1" w:name="_Toc485497043"/>
      <w:bookmarkStart w:id="2" w:name="_Toc485502096"/>
      <w:r w:rsidRPr="00AF2F47">
        <w:rPr>
          <w:rFonts w:eastAsia="Calibri"/>
        </w:rPr>
        <w:t>CHAPTER 1</w:t>
      </w:r>
      <w:bookmarkEnd w:id="1"/>
      <w:bookmarkEnd w:id="2"/>
    </w:p>
    <w:p w14:paraId="60E3F07C" w14:textId="77777777" w:rsidR="0016182A" w:rsidRPr="0016182A" w:rsidRDefault="002D6202" w:rsidP="0016182A">
      <w:pPr>
        <w:pStyle w:val="Pericope"/>
        <w:rPr>
          <w:rFonts w:eastAsia="Calibri"/>
        </w:rPr>
      </w:pPr>
      <w:bookmarkStart w:id="3" w:name="_Toc485497044"/>
      <w:bookmarkStart w:id="4" w:name="_Toc485502097"/>
      <w:r>
        <w:rPr>
          <w:rFonts w:eastAsia="Calibri"/>
        </w:rPr>
        <w:t xml:space="preserve">The </w:t>
      </w:r>
      <w:r w:rsidR="0016182A">
        <w:rPr>
          <w:rFonts w:eastAsia="Calibri"/>
        </w:rPr>
        <w:t>Proclamation of Cyrus</w:t>
      </w:r>
      <w:bookmarkEnd w:id="3"/>
      <w:bookmarkEnd w:id="4"/>
    </w:p>
    <w:p w14:paraId="60E3F07D" w14:textId="77777777" w:rsidR="008C2E4A" w:rsidRPr="00E0192F" w:rsidRDefault="008C2E4A" w:rsidP="00E0192F">
      <w:pPr>
        <w:pStyle w:val="DropCap"/>
        <w:framePr w:wrap="around"/>
      </w:pPr>
      <w:r w:rsidRPr="00E0192F">
        <w:t>N</w:t>
      </w:r>
    </w:p>
    <w:p w14:paraId="60E3F07E" w14:textId="77777777" w:rsidR="00AF2F47" w:rsidRPr="00AF2F47" w:rsidRDefault="00AF2F47" w:rsidP="00AF2F47">
      <w:pPr>
        <w:rPr>
          <w:rFonts w:eastAsia="Calibri" w:cs="Arial"/>
        </w:rPr>
      </w:pPr>
      <w:r w:rsidRPr="00AF2F47">
        <w:rPr>
          <w:rFonts w:eastAsia="Calibri" w:cs="Arial"/>
        </w:rPr>
        <w:t>OW in the first year of Cyrus king of Persia, that the word of the L</w:t>
      </w:r>
      <w:r w:rsidRPr="00AF2F47">
        <w:rPr>
          <w:rFonts w:eastAsia="Calibri" w:cs="Arial"/>
          <w:smallCaps/>
        </w:rPr>
        <w:t>ord</w:t>
      </w:r>
      <w:r w:rsidRPr="00AF2F47">
        <w:rPr>
          <w:rFonts w:eastAsia="Calibri" w:cs="Arial"/>
        </w:rPr>
        <w:t xml:space="preserve"> by the mouth of Jeremiah might be fulfilled, the L</w:t>
      </w:r>
      <w:r w:rsidRPr="00AF2F47">
        <w:rPr>
          <w:rFonts w:eastAsia="Calibri" w:cs="Arial"/>
          <w:smallCaps/>
        </w:rPr>
        <w:t>ord</w:t>
      </w:r>
      <w:r w:rsidRPr="00AF2F47">
        <w:rPr>
          <w:rFonts w:eastAsia="Calibri" w:cs="Arial"/>
        </w:rPr>
        <w:t xml:space="preserve"> stirred up the spirit of Cyrus king of Persia, that he made a proclamation throughout all his kingdom, and </w:t>
      </w:r>
      <w:r w:rsidRPr="00AF2F47">
        <w:rPr>
          <w:rFonts w:eastAsia="Calibri" w:cs="Arial"/>
          <w:i/>
        </w:rPr>
        <w:t>put</w:t>
      </w:r>
      <w:r w:rsidRPr="00AF2F47">
        <w:rPr>
          <w:rFonts w:eastAsia="Calibri" w:cs="Arial"/>
        </w:rPr>
        <w:t xml:space="preserve"> </w:t>
      </w:r>
      <w:r w:rsidRPr="00AF2F47">
        <w:rPr>
          <w:rFonts w:eastAsia="Calibri" w:cs="Arial"/>
          <w:i/>
        </w:rPr>
        <w:t>it</w:t>
      </w:r>
      <w:r w:rsidRPr="00AF2F47">
        <w:rPr>
          <w:rFonts w:eastAsia="Calibri" w:cs="Arial"/>
        </w:rPr>
        <w:t xml:space="preserve"> also in writing, saying,</w:t>
      </w:r>
    </w:p>
    <w:p w14:paraId="60E3F07F"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Thus saith Cyrus king of Persia, The L</w:t>
      </w:r>
      <w:r w:rsidRPr="00AF2F47">
        <w:rPr>
          <w:rFonts w:eastAsia="Calibri" w:cs="Arial"/>
          <w:smallCaps/>
        </w:rPr>
        <w:t>ord</w:t>
      </w:r>
      <w:r w:rsidRPr="00AF2F47">
        <w:rPr>
          <w:rFonts w:eastAsia="Calibri" w:cs="Arial"/>
        </w:rPr>
        <w:t xml:space="preserve"> God of heaven hath given me all the kingdoms of the earth; and he hath charged me to build him </w:t>
      </w:r>
      <w:r w:rsidRPr="00FE1515">
        <w:rPr>
          <w:rFonts w:eastAsia="Calibri" w:cs="Arial"/>
          <w:noProof/>
        </w:rPr>
        <w:t>an house</w:t>
      </w:r>
      <w:r w:rsidRPr="00AF2F47">
        <w:rPr>
          <w:rFonts w:eastAsia="Calibri" w:cs="Arial"/>
        </w:rPr>
        <w:t xml:space="preserve"> at Jerusalem, which </w:t>
      </w:r>
      <w:r w:rsidRPr="00AF2F47">
        <w:rPr>
          <w:rFonts w:eastAsia="Calibri" w:cs="Arial"/>
          <w:i/>
        </w:rPr>
        <w:t>is</w:t>
      </w:r>
      <w:r w:rsidRPr="00AF2F47">
        <w:rPr>
          <w:rFonts w:eastAsia="Calibri" w:cs="Arial"/>
        </w:rPr>
        <w:t xml:space="preserve"> in Judah.</w:t>
      </w:r>
    </w:p>
    <w:p w14:paraId="60E3F080"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Who </w:t>
      </w:r>
      <w:r w:rsidRPr="00AF2F47">
        <w:rPr>
          <w:rFonts w:eastAsia="Calibri" w:cs="Arial"/>
          <w:i/>
        </w:rPr>
        <w:t>is</w:t>
      </w:r>
      <w:r w:rsidRPr="00AF2F47">
        <w:rPr>
          <w:rFonts w:eastAsia="Calibri" w:cs="Arial"/>
        </w:rPr>
        <w:t xml:space="preserve"> </w:t>
      </w:r>
      <w:r w:rsidRPr="00AF2F47">
        <w:rPr>
          <w:rFonts w:eastAsia="Calibri" w:cs="Arial"/>
          <w:i/>
        </w:rPr>
        <w:t>there</w:t>
      </w:r>
      <w:r w:rsidRPr="00AF2F47">
        <w:rPr>
          <w:rFonts w:eastAsia="Calibri" w:cs="Arial"/>
        </w:rPr>
        <w:t xml:space="preserve"> among you of all his people? his God </w:t>
      </w:r>
      <w:r w:rsidRPr="00FE1515">
        <w:rPr>
          <w:rFonts w:eastAsia="Calibri" w:cs="Arial"/>
          <w:noProof/>
        </w:rPr>
        <w:t>be</w:t>
      </w:r>
      <w:r w:rsidRPr="00AF2F47">
        <w:rPr>
          <w:rFonts w:eastAsia="Calibri" w:cs="Arial"/>
        </w:rPr>
        <w:t xml:space="preserve"> with him, and let him go up to Jerusalem, which </w:t>
      </w:r>
      <w:r w:rsidRPr="00AF2F47">
        <w:rPr>
          <w:rFonts w:eastAsia="Calibri" w:cs="Arial"/>
          <w:i/>
        </w:rPr>
        <w:t>is</w:t>
      </w:r>
      <w:r w:rsidRPr="00AF2F47">
        <w:rPr>
          <w:rFonts w:eastAsia="Calibri" w:cs="Arial"/>
        </w:rPr>
        <w:t xml:space="preserve"> in Judah, and build the house of the L</w:t>
      </w:r>
      <w:r w:rsidRPr="00AF2F47">
        <w:rPr>
          <w:rFonts w:eastAsia="Calibri" w:cs="Arial"/>
          <w:smallCaps/>
        </w:rPr>
        <w:t>ord</w:t>
      </w:r>
      <w:r w:rsidRPr="00AF2F47">
        <w:rPr>
          <w:rFonts w:eastAsia="Calibri" w:cs="Arial"/>
        </w:rPr>
        <w:t xml:space="preserve"> God of Israel, (he </w:t>
      </w:r>
      <w:r w:rsidRPr="00AF2F47">
        <w:rPr>
          <w:rFonts w:eastAsia="Calibri" w:cs="Arial"/>
          <w:i/>
        </w:rPr>
        <w:t>is</w:t>
      </w:r>
      <w:r w:rsidRPr="00AF2F47">
        <w:rPr>
          <w:rFonts w:eastAsia="Calibri" w:cs="Arial"/>
        </w:rPr>
        <w:t xml:space="preserve"> the God,) which </w:t>
      </w:r>
      <w:r w:rsidRPr="00AF2F47">
        <w:rPr>
          <w:rFonts w:eastAsia="Calibri" w:cs="Arial"/>
          <w:i/>
        </w:rPr>
        <w:t>is</w:t>
      </w:r>
      <w:r w:rsidRPr="00AF2F47">
        <w:rPr>
          <w:rFonts w:eastAsia="Calibri" w:cs="Arial"/>
        </w:rPr>
        <w:t xml:space="preserve"> in Jerusalem.</w:t>
      </w:r>
    </w:p>
    <w:p w14:paraId="60E3F081"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And whosoever remaineth in any place where he </w:t>
      </w:r>
      <w:proofErr w:type="spellStart"/>
      <w:r w:rsidRPr="00AF2F47">
        <w:rPr>
          <w:rFonts w:eastAsia="Calibri" w:cs="Arial"/>
        </w:rPr>
        <w:t>sojourneth</w:t>
      </w:r>
      <w:proofErr w:type="spellEnd"/>
      <w:r w:rsidRPr="00AF2F47">
        <w:rPr>
          <w:rFonts w:eastAsia="Calibri" w:cs="Arial"/>
        </w:rPr>
        <w:t xml:space="preserve">, let the men of his place help him with silver, and with gold, and with goods, and with beasts, beside the freewill offering for </w:t>
      </w:r>
      <w:r w:rsidRPr="00AF2F47">
        <w:rPr>
          <w:rFonts w:eastAsia="Calibri" w:cs="Arial"/>
        </w:rPr>
        <w:t xml:space="preserve">the house of God that </w:t>
      </w:r>
      <w:r w:rsidRPr="00AF2F47">
        <w:rPr>
          <w:rFonts w:eastAsia="Calibri" w:cs="Arial"/>
          <w:i/>
        </w:rPr>
        <w:t>is</w:t>
      </w:r>
      <w:r w:rsidRPr="00AF2F47">
        <w:rPr>
          <w:rFonts w:eastAsia="Calibri" w:cs="Arial"/>
        </w:rPr>
        <w:t xml:space="preserve"> in Jerusalem.</w:t>
      </w:r>
    </w:p>
    <w:p w14:paraId="60E3F082" w14:textId="77777777" w:rsidR="002D6202" w:rsidRDefault="002D6202" w:rsidP="002D6202">
      <w:pPr>
        <w:pStyle w:val="Pericope"/>
        <w:rPr>
          <w:rFonts w:eastAsia="Calibri"/>
        </w:rPr>
      </w:pPr>
      <w:bookmarkStart w:id="5" w:name="_Toc485497045"/>
      <w:bookmarkStart w:id="6" w:name="_Toc485502098"/>
      <w:r>
        <w:rPr>
          <w:rFonts w:eastAsia="Calibri"/>
        </w:rPr>
        <w:t xml:space="preserve">Building a House </w:t>
      </w:r>
      <w:proofErr w:type="gramStart"/>
      <w:r>
        <w:rPr>
          <w:rFonts w:eastAsia="Calibri"/>
        </w:rPr>
        <w:t>to</w:t>
      </w:r>
      <w:proofErr w:type="gramEnd"/>
      <w:r>
        <w:rPr>
          <w:rFonts w:eastAsia="Calibri"/>
        </w:rPr>
        <w:t xml:space="preserve"> the LORD</w:t>
      </w:r>
      <w:bookmarkEnd w:id="5"/>
      <w:bookmarkEnd w:id="6"/>
    </w:p>
    <w:p w14:paraId="60E3F083"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 Then rose up the chief of the fathers of Judah and Benjamin, and the priests, and the Levites, with </w:t>
      </w:r>
      <w:proofErr w:type="gramStart"/>
      <w:r w:rsidRPr="00AF2F47">
        <w:rPr>
          <w:rFonts w:eastAsia="Calibri" w:cs="Arial"/>
        </w:rPr>
        <w:t>all</w:t>
      </w:r>
      <w:proofErr w:type="gramEnd"/>
      <w:r w:rsidRPr="00AF2F47">
        <w:rPr>
          <w:rFonts w:eastAsia="Calibri" w:cs="Arial"/>
        </w:rPr>
        <w:t xml:space="preserve"> </w:t>
      </w:r>
      <w:r w:rsidRPr="00AF2F47">
        <w:rPr>
          <w:rFonts w:eastAsia="Calibri" w:cs="Arial"/>
          <w:i/>
        </w:rPr>
        <w:t>them</w:t>
      </w:r>
      <w:r w:rsidRPr="00AF2F47">
        <w:rPr>
          <w:rFonts w:eastAsia="Calibri" w:cs="Arial"/>
        </w:rPr>
        <w:t xml:space="preserve"> whose spirit God had raised, to go up to build the house of the L</w:t>
      </w:r>
      <w:r w:rsidRPr="00AF2F47">
        <w:rPr>
          <w:rFonts w:eastAsia="Calibri" w:cs="Arial"/>
          <w:smallCaps/>
        </w:rPr>
        <w:t>ord</w:t>
      </w:r>
      <w:r w:rsidRPr="00AF2F47">
        <w:rPr>
          <w:rFonts w:eastAsia="Calibri" w:cs="Arial"/>
        </w:rPr>
        <w:t xml:space="preserve"> which </w:t>
      </w:r>
      <w:r w:rsidRPr="00AF2F47">
        <w:rPr>
          <w:rFonts w:eastAsia="Calibri" w:cs="Arial"/>
          <w:i/>
        </w:rPr>
        <w:t>is</w:t>
      </w:r>
      <w:r w:rsidRPr="00AF2F47">
        <w:rPr>
          <w:rFonts w:eastAsia="Calibri" w:cs="Arial"/>
        </w:rPr>
        <w:t xml:space="preserve"> in Jerusalem.</w:t>
      </w:r>
    </w:p>
    <w:p w14:paraId="60E3F084"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And all they that </w:t>
      </w:r>
      <w:r w:rsidRPr="00AF2F47">
        <w:rPr>
          <w:rFonts w:eastAsia="Calibri" w:cs="Arial"/>
          <w:i/>
        </w:rPr>
        <w:t>were</w:t>
      </w:r>
      <w:r w:rsidRPr="00AF2F47">
        <w:rPr>
          <w:rFonts w:eastAsia="Calibri" w:cs="Arial"/>
        </w:rPr>
        <w:t xml:space="preserve"> about them strengthened their hands with vessels of silver, with gold, with goods, and with beasts, and with precious </w:t>
      </w:r>
      <w:r w:rsidRPr="00FE1515">
        <w:rPr>
          <w:rFonts w:eastAsia="Calibri" w:cs="Arial"/>
          <w:noProof/>
        </w:rPr>
        <w:t>things, beside</w:t>
      </w:r>
      <w:r w:rsidRPr="00AF2F47">
        <w:rPr>
          <w:rFonts w:eastAsia="Calibri" w:cs="Arial"/>
        </w:rPr>
        <w:t xml:space="preserve"> all </w:t>
      </w:r>
      <w:r w:rsidRPr="00AF2F47">
        <w:rPr>
          <w:rFonts w:eastAsia="Calibri" w:cs="Arial"/>
          <w:i/>
        </w:rPr>
        <w:t>that</w:t>
      </w:r>
      <w:r w:rsidRPr="00AF2F47">
        <w:rPr>
          <w:rFonts w:eastAsia="Calibri" w:cs="Arial"/>
        </w:rPr>
        <w:t xml:space="preserve"> was willingly offered.</w:t>
      </w:r>
    </w:p>
    <w:p w14:paraId="60E3F085" w14:textId="77777777" w:rsidR="002D6202" w:rsidRDefault="002D6202" w:rsidP="002D6202">
      <w:pPr>
        <w:pStyle w:val="Pericope"/>
        <w:rPr>
          <w:rFonts w:eastAsia="Calibri"/>
        </w:rPr>
      </w:pPr>
      <w:bookmarkStart w:id="7" w:name="_Toc485497046"/>
      <w:bookmarkStart w:id="8" w:name="_Toc485502099"/>
      <w:r>
        <w:rPr>
          <w:rFonts w:eastAsia="Calibri"/>
        </w:rPr>
        <w:t>Temple Vessels Returned</w:t>
      </w:r>
      <w:bookmarkEnd w:id="7"/>
      <w:bookmarkEnd w:id="8"/>
    </w:p>
    <w:p w14:paraId="60E3F086"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 Also Cyrus the king brought forth the vessels of the house of the L</w:t>
      </w:r>
      <w:r w:rsidRPr="00AF2F47">
        <w:rPr>
          <w:rFonts w:eastAsia="Calibri" w:cs="Arial"/>
          <w:smallCaps/>
        </w:rPr>
        <w:t>ord</w:t>
      </w:r>
      <w:r w:rsidRPr="00AF2F47">
        <w:rPr>
          <w:rFonts w:eastAsia="Calibri" w:cs="Arial"/>
        </w:rPr>
        <w:t>, which Nebuchadnezzar had brought forth out of Jerusalem, and had put them in the house of his gods;</w:t>
      </w:r>
    </w:p>
    <w:p w14:paraId="60E3F087"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Even those did Cyrus king of Persia bring forth by the hand of Mithredath the treasurer, and numbered them unto Sheshbazzar, the prince of Judah.</w:t>
      </w:r>
    </w:p>
    <w:p w14:paraId="60E3F088"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And this </w:t>
      </w:r>
      <w:r w:rsidRPr="00AF2F47">
        <w:rPr>
          <w:rFonts w:eastAsia="Calibri" w:cs="Arial"/>
          <w:i/>
        </w:rPr>
        <w:t>is</w:t>
      </w:r>
      <w:r w:rsidRPr="00AF2F47">
        <w:rPr>
          <w:rFonts w:eastAsia="Calibri" w:cs="Arial"/>
        </w:rPr>
        <w:t xml:space="preserve"> the number of them: thirty chargers of gold, a thousand chargers of silver, nine and twenty knives,</w:t>
      </w:r>
    </w:p>
    <w:p w14:paraId="60E3F089" w14:textId="77777777" w:rsidR="00AF2F47" w:rsidRPr="00AF2F47" w:rsidRDefault="00AF2F47" w:rsidP="00AF2F47">
      <w:pPr>
        <w:rPr>
          <w:rFonts w:eastAsia="Calibri" w:cs="Arial"/>
        </w:rPr>
      </w:pPr>
      <w:r w:rsidRPr="00A1452F">
        <w:rPr>
          <w:rFonts w:eastAsia="Calibri" w:cs="Arial"/>
          <w:b/>
          <w:color w:val="800000"/>
        </w:rPr>
        <w:lastRenderedPageBreak/>
        <w:t>10</w:t>
      </w:r>
      <w:r w:rsidRPr="00AF2F47">
        <w:rPr>
          <w:rFonts w:eastAsia="Calibri" w:cs="Arial"/>
        </w:rPr>
        <w:t xml:space="preserve"> Thirty basons of gold, silver basons of a second </w:t>
      </w:r>
      <w:r w:rsidRPr="00AF2F47">
        <w:rPr>
          <w:rFonts w:eastAsia="Calibri" w:cs="Arial"/>
          <w:i/>
        </w:rPr>
        <w:t>sort</w:t>
      </w:r>
      <w:r w:rsidRPr="00AF2F47">
        <w:rPr>
          <w:rFonts w:eastAsia="Calibri" w:cs="Arial"/>
        </w:rPr>
        <w:t xml:space="preserve"> four hundred and ten, </w:t>
      </w:r>
      <w:r w:rsidRPr="00AF2F47">
        <w:rPr>
          <w:rFonts w:eastAsia="Calibri" w:cs="Arial"/>
          <w:i/>
        </w:rPr>
        <w:t>and</w:t>
      </w:r>
      <w:r w:rsidRPr="00AF2F47">
        <w:rPr>
          <w:rFonts w:eastAsia="Calibri" w:cs="Arial"/>
        </w:rPr>
        <w:t xml:space="preserve"> other vessels a thousand.</w:t>
      </w:r>
    </w:p>
    <w:p w14:paraId="60E3F08A"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All the vessels of gold and of silver </w:t>
      </w:r>
      <w:r w:rsidRPr="00AF2F47">
        <w:rPr>
          <w:rFonts w:eastAsia="Calibri" w:cs="Arial"/>
          <w:i/>
        </w:rPr>
        <w:t>were</w:t>
      </w:r>
      <w:r w:rsidRPr="00AF2F47">
        <w:rPr>
          <w:rFonts w:eastAsia="Calibri" w:cs="Arial"/>
        </w:rPr>
        <w:t xml:space="preserve"> five thousand and four hundred. All </w:t>
      </w:r>
      <w:r w:rsidRPr="00AF2F47">
        <w:rPr>
          <w:rFonts w:eastAsia="Calibri" w:cs="Arial"/>
          <w:i/>
        </w:rPr>
        <w:t>these</w:t>
      </w:r>
      <w:r w:rsidRPr="00AF2F47">
        <w:rPr>
          <w:rFonts w:eastAsia="Calibri" w:cs="Arial"/>
        </w:rPr>
        <w:t xml:space="preserve"> did Sheshbazzar bring up with </w:t>
      </w:r>
      <w:r w:rsidRPr="00AF2F47">
        <w:rPr>
          <w:rFonts w:eastAsia="Calibri" w:cs="Arial"/>
          <w:i/>
        </w:rPr>
        <w:t>them</w:t>
      </w:r>
      <w:r w:rsidRPr="00AF2F47">
        <w:rPr>
          <w:rFonts w:eastAsia="Calibri" w:cs="Arial"/>
        </w:rPr>
        <w:t xml:space="preserve"> </w:t>
      </w:r>
      <w:r w:rsidRPr="00AF2F47">
        <w:rPr>
          <w:rFonts w:eastAsia="Calibri" w:cs="Arial"/>
          <w:i/>
        </w:rPr>
        <w:t>of</w:t>
      </w:r>
      <w:r w:rsidRPr="00AF2F47">
        <w:rPr>
          <w:rFonts w:eastAsia="Calibri" w:cs="Arial"/>
        </w:rPr>
        <w:t xml:space="preserve"> the captivity that were brought up from Babylon unto Jerusalem.</w:t>
      </w:r>
    </w:p>
    <w:p w14:paraId="60E3F08B" w14:textId="77777777" w:rsidR="00AF2F47" w:rsidRPr="00AF2F47" w:rsidRDefault="00AF2F47" w:rsidP="00AF2F47">
      <w:pPr>
        <w:rPr>
          <w:rFonts w:eastAsia="Calibri" w:cs="Arial"/>
        </w:rPr>
      </w:pPr>
    </w:p>
    <w:p w14:paraId="60E3F08C" w14:textId="77777777" w:rsidR="00AF2F47" w:rsidRDefault="00AF2F47" w:rsidP="00EE29B0">
      <w:pPr>
        <w:pStyle w:val="Heading2"/>
        <w:rPr>
          <w:rFonts w:eastAsia="Calibri"/>
        </w:rPr>
      </w:pPr>
      <w:bookmarkStart w:id="9" w:name="_Toc485497047"/>
      <w:bookmarkStart w:id="10" w:name="_Toc485502100"/>
      <w:r w:rsidRPr="00AF2F47">
        <w:rPr>
          <w:rFonts w:eastAsia="Calibri"/>
        </w:rPr>
        <w:t>CHAPTER 2</w:t>
      </w:r>
      <w:bookmarkEnd w:id="9"/>
      <w:bookmarkEnd w:id="10"/>
    </w:p>
    <w:p w14:paraId="60E3F08D" w14:textId="77777777" w:rsidR="002D6202" w:rsidRPr="002D6202" w:rsidRDefault="002D6202" w:rsidP="002D6202">
      <w:pPr>
        <w:pStyle w:val="Pericope"/>
        <w:rPr>
          <w:rFonts w:eastAsia="Calibri"/>
        </w:rPr>
      </w:pPr>
      <w:bookmarkStart w:id="11" w:name="_Toc485497048"/>
      <w:bookmarkStart w:id="12" w:name="_Toc485502101"/>
      <w:r>
        <w:rPr>
          <w:rFonts w:eastAsia="Calibri"/>
        </w:rPr>
        <w:t>Captives Returning from Exile</w:t>
      </w:r>
      <w:bookmarkEnd w:id="11"/>
      <w:bookmarkEnd w:id="12"/>
    </w:p>
    <w:p w14:paraId="60E3F08E" w14:textId="77777777" w:rsidR="008C2E4A" w:rsidRPr="00E0192F" w:rsidRDefault="008C2E4A" w:rsidP="00E0192F">
      <w:pPr>
        <w:pStyle w:val="DropCap"/>
        <w:framePr w:wrap="around"/>
      </w:pPr>
      <w:r w:rsidRPr="00E0192F">
        <w:t>N</w:t>
      </w:r>
    </w:p>
    <w:p w14:paraId="60E3F08F" w14:textId="77777777" w:rsidR="00AF2F47" w:rsidRPr="00AF2F47" w:rsidRDefault="00AF2F47" w:rsidP="00AF2F47">
      <w:pPr>
        <w:rPr>
          <w:rFonts w:eastAsia="Calibri" w:cs="Arial"/>
        </w:rPr>
      </w:pPr>
      <w:r w:rsidRPr="00AF2F47">
        <w:rPr>
          <w:rFonts w:eastAsia="Calibri" w:cs="Arial"/>
        </w:rPr>
        <w:t xml:space="preserve">OW these </w:t>
      </w:r>
      <w:r w:rsidRPr="00AF2F47">
        <w:rPr>
          <w:rFonts w:eastAsia="Calibri" w:cs="Arial"/>
          <w:i/>
        </w:rPr>
        <w:t>are</w:t>
      </w:r>
      <w:r w:rsidRPr="00AF2F47">
        <w:rPr>
          <w:rFonts w:eastAsia="Calibri" w:cs="Arial"/>
        </w:rPr>
        <w:t xml:space="preserve"> the children of the province that went up out of the captivity, of those which had been carried away, whom Nebuchadnezzar the king of Babylon had carried away unto Babylon, and came again unto Jerusalem and Judah, </w:t>
      </w:r>
      <w:proofErr w:type="gramStart"/>
      <w:r w:rsidRPr="00AF2F47">
        <w:rPr>
          <w:rFonts w:eastAsia="Calibri" w:cs="Arial"/>
        </w:rPr>
        <w:t>every one</w:t>
      </w:r>
      <w:proofErr w:type="gramEnd"/>
      <w:r w:rsidRPr="00AF2F47">
        <w:rPr>
          <w:rFonts w:eastAsia="Calibri" w:cs="Arial"/>
        </w:rPr>
        <w:t xml:space="preserve"> unto his city;</w:t>
      </w:r>
    </w:p>
    <w:p w14:paraId="60E3F090"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Which came with Zerubbabel: Jeshua, Nehemiah, Seraiah, Reelaiah, Mordecai, Bilshan, Mispar, Bigvai, Rehum, Baanah. The number of the men of the people of Israel:</w:t>
      </w:r>
    </w:p>
    <w:p w14:paraId="60E3F091"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The children of Parosh, two thousand </w:t>
      </w:r>
      <w:proofErr w:type="gramStart"/>
      <w:r w:rsidRPr="00AF2F47">
        <w:rPr>
          <w:rFonts w:eastAsia="Calibri" w:cs="Arial"/>
        </w:rPr>
        <w:t>an</w:t>
      </w:r>
      <w:proofErr w:type="gramEnd"/>
      <w:r w:rsidRPr="00AF2F47">
        <w:rPr>
          <w:rFonts w:eastAsia="Calibri" w:cs="Arial"/>
        </w:rPr>
        <w:t xml:space="preserve"> hundred seventy and two.</w:t>
      </w:r>
    </w:p>
    <w:p w14:paraId="60E3F092"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The children of Shephatiah, three hundred seventy and two.</w:t>
      </w:r>
    </w:p>
    <w:p w14:paraId="60E3F093"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The children of Arah, seven hundred seventy and five.</w:t>
      </w:r>
    </w:p>
    <w:p w14:paraId="60E3F094"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The children of Pahath-</w:t>
      </w:r>
      <w:proofErr w:type="spellStart"/>
      <w:r w:rsidRPr="00AF2F47">
        <w:rPr>
          <w:rFonts w:eastAsia="Calibri" w:cs="Arial"/>
        </w:rPr>
        <w:t>moab</w:t>
      </w:r>
      <w:proofErr w:type="spellEnd"/>
      <w:r w:rsidRPr="00AF2F47">
        <w:rPr>
          <w:rFonts w:eastAsia="Calibri" w:cs="Arial"/>
        </w:rPr>
        <w:t xml:space="preserve">, of the children of Jeshua </w:t>
      </w:r>
      <w:r w:rsidRPr="00AF2F47">
        <w:rPr>
          <w:rFonts w:eastAsia="Calibri" w:cs="Arial"/>
          <w:i/>
        </w:rPr>
        <w:t>and</w:t>
      </w:r>
      <w:r w:rsidRPr="00AF2F47">
        <w:rPr>
          <w:rFonts w:eastAsia="Calibri" w:cs="Arial"/>
        </w:rPr>
        <w:t xml:space="preserve"> Joab, two thousand eight hundred and twelve.</w:t>
      </w:r>
    </w:p>
    <w:p w14:paraId="60E3F095"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The children of Elam, a thousand two hundred fifty and four.</w:t>
      </w:r>
    </w:p>
    <w:p w14:paraId="60E3F096"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The children of Zattu, nine hundred forty and five.</w:t>
      </w:r>
    </w:p>
    <w:p w14:paraId="60E3F097"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The children of Zaccai, seven hundred and threescore.</w:t>
      </w:r>
    </w:p>
    <w:p w14:paraId="60E3F098"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The children of Bani, six hundred forty and two.</w:t>
      </w:r>
    </w:p>
    <w:p w14:paraId="60E3F099"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The children of Bebai, six hundred twenty and three.</w:t>
      </w:r>
    </w:p>
    <w:p w14:paraId="60E3F09A"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The children of Azgad, a thousand two hundred twenty and two.</w:t>
      </w:r>
    </w:p>
    <w:p w14:paraId="60E3F09B"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The children of Adonikam, six hundred sixty and six.</w:t>
      </w:r>
    </w:p>
    <w:p w14:paraId="60E3F09C" w14:textId="77777777" w:rsidR="00AF2F47" w:rsidRP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The children of Bigvai, two thousand fifty and six.</w:t>
      </w:r>
    </w:p>
    <w:p w14:paraId="60E3F09D"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The children of Adin, four hundred fifty and four.</w:t>
      </w:r>
    </w:p>
    <w:p w14:paraId="60E3F09E" w14:textId="77777777" w:rsidR="00AF2F47" w:rsidRPr="00AF2F47" w:rsidRDefault="00AF2F47" w:rsidP="00AF2F47">
      <w:pPr>
        <w:rPr>
          <w:rFonts w:eastAsia="Calibri" w:cs="Arial"/>
        </w:rPr>
      </w:pPr>
      <w:r w:rsidRPr="00A1452F">
        <w:rPr>
          <w:rFonts w:eastAsia="Calibri" w:cs="Arial"/>
          <w:b/>
          <w:color w:val="800000"/>
        </w:rPr>
        <w:t>16</w:t>
      </w:r>
      <w:r w:rsidRPr="00AF2F47">
        <w:rPr>
          <w:rFonts w:eastAsia="Calibri" w:cs="Arial"/>
        </w:rPr>
        <w:t xml:space="preserve"> The children of Ater of Hezekiah, ninety and eight.</w:t>
      </w:r>
    </w:p>
    <w:p w14:paraId="60E3F09F" w14:textId="77777777" w:rsidR="00AF2F47" w:rsidRPr="00AF2F47" w:rsidRDefault="00AF2F47" w:rsidP="00AF2F47">
      <w:pPr>
        <w:rPr>
          <w:rFonts w:eastAsia="Calibri" w:cs="Arial"/>
        </w:rPr>
      </w:pPr>
      <w:r w:rsidRPr="00A1452F">
        <w:rPr>
          <w:rFonts w:eastAsia="Calibri" w:cs="Arial"/>
          <w:b/>
          <w:color w:val="800000"/>
        </w:rPr>
        <w:t>17</w:t>
      </w:r>
      <w:r w:rsidRPr="00AF2F47">
        <w:rPr>
          <w:rFonts w:eastAsia="Calibri" w:cs="Arial"/>
        </w:rPr>
        <w:t xml:space="preserve"> The children of Bezai, three hundred twenty and three.</w:t>
      </w:r>
    </w:p>
    <w:p w14:paraId="60E3F0A0" w14:textId="77777777" w:rsidR="00AF2F47" w:rsidRPr="00AF2F47" w:rsidRDefault="00AF2F47" w:rsidP="00AF2F47">
      <w:pPr>
        <w:rPr>
          <w:rFonts w:eastAsia="Calibri" w:cs="Arial"/>
        </w:rPr>
      </w:pPr>
      <w:r w:rsidRPr="00A1452F">
        <w:rPr>
          <w:rFonts w:eastAsia="Calibri" w:cs="Arial"/>
          <w:b/>
          <w:color w:val="800000"/>
        </w:rPr>
        <w:t>18</w:t>
      </w:r>
      <w:r w:rsidRPr="00AF2F47">
        <w:rPr>
          <w:rFonts w:eastAsia="Calibri" w:cs="Arial"/>
        </w:rPr>
        <w:t xml:space="preserve"> The children of Jorah, </w:t>
      </w:r>
      <w:proofErr w:type="gramStart"/>
      <w:r w:rsidRPr="00AF2F47">
        <w:rPr>
          <w:rFonts w:eastAsia="Calibri" w:cs="Arial"/>
        </w:rPr>
        <w:t>an</w:t>
      </w:r>
      <w:proofErr w:type="gramEnd"/>
      <w:r w:rsidRPr="00AF2F47">
        <w:rPr>
          <w:rFonts w:eastAsia="Calibri" w:cs="Arial"/>
        </w:rPr>
        <w:t xml:space="preserve"> hundred and twelve.</w:t>
      </w:r>
    </w:p>
    <w:p w14:paraId="60E3F0A1" w14:textId="77777777" w:rsidR="00AF2F47" w:rsidRPr="00AF2F47" w:rsidRDefault="00AF2F47" w:rsidP="00AF2F47">
      <w:pPr>
        <w:rPr>
          <w:rFonts w:eastAsia="Calibri" w:cs="Arial"/>
        </w:rPr>
      </w:pPr>
      <w:r w:rsidRPr="00A1452F">
        <w:rPr>
          <w:rFonts w:eastAsia="Calibri" w:cs="Arial"/>
          <w:b/>
          <w:color w:val="800000"/>
        </w:rPr>
        <w:t>19</w:t>
      </w:r>
      <w:r w:rsidRPr="00AF2F47">
        <w:rPr>
          <w:rFonts w:eastAsia="Calibri" w:cs="Arial"/>
        </w:rPr>
        <w:t xml:space="preserve"> The children of Hashum, two hundred twenty and three.</w:t>
      </w:r>
    </w:p>
    <w:p w14:paraId="60E3F0A2" w14:textId="77777777" w:rsidR="00AF2F47" w:rsidRPr="00AF2F47" w:rsidRDefault="00AF2F47" w:rsidP="00AF2F47">
      <w:pPr>
        <w:rPr>
          <w:rFonts w:eastAsia="Calibri" w:cs="Arial"/>
        </w:rPr>
      </w:pPr>
      <w:r w:rsidRPr="00A1452F">
        <w:rPr>
          <w:rFonts w:eastAsia="Calibri" w:cs="Arial"/>
          <w:b/>
          <w:color w:val="800000"/>
        </w:rPr>
        <w:t>20</w:t>
      </w:r>
      <w:r w:rsidRPr="00AF2F47">
        <w:rPr>
          <w:rFonts w:eastAsia="Calibri" w:cs="Arial"/>
        </w:rPr>
        <w:t xml:space="preserve"> The children of Gibbar, ninety and five.</w:t>
      </w:r>
    </w:p>
    <w:p w14:paraId="60E3F0A3" w14:textId="77777777" w:rsidR="00AF2F47" w:rsidRPr="00AF2F47" w:rsidRDefault="00AF2F47" w:rsidP="00AF2F47">
      <w:pPr>
        <w:rPr>
          <w:rFonts w:eastAsia="Calibri" w:cs="Arial"/>
        </w:rPr>
      </w:pPr>
      <w:r w:rsidRPr="00A1452F">
        <w:rPr>
          <w:rFonts w:eastAsia="Calibri" w:cs="Arial"/>
          <w:b/>
          <w:color w:val="800000"/>
        </w:rPr>
        <w:t>21</w:t>
      </w:r>
      <w:r w:rsidRPr="00AF2F47">
        <w:rPr>
          <w:rFonts w:eastAsia="Calibri" w:cs="Arial"/>
        </w:rPr>
        <w:t xml:space="preserve"> The children of Beth-</w:t>
      </w:r>
      <w:proofErr w:type="spellStart"/>
      <w:r w:rsidRPr="00AF2F47">
        <w:rPr>
          <w:rFonts w:eastAsia="Calibri" w:cs="Arial"/>
        </w:rPr>
        <w:t>lehem</w:t>
      </w:r>
      <w:proofErr w:type="spellEnd"/>
      <w:r w:rsidRPr="00AF2F47">
        <w:rPr>
          <w:rFonts w:eastAsia="Calibri" w:cs="Arial"/>
        </w:rPr>
        <w:t xml:space="preserve">, </w:t>
      </w:r>
      <w:proofErr w:type="gramStart"/>
      <w:r w:rsidRPr="00AF2F47">
        <w:rPr>
          <w:rFonts w:eastAsia="Calibri" w:cs="Arial"/>
        </w:rPr>
        <w:t>an</w:t>
      </w:r>
      <w:proofErr w:type="gramEnd"/>
      <w:r w:rsidRPr="00AF2F47">
        <w:rPr>
          <w:rFonts w:eastAsia="Calibri" w:cs="Arial"/>
        </w:rPr>
        <w:t xml:space="preserve"> hundred twenty and three.</w:t>
      </w:r>
    </w:p>
    <w:p w14:paraId="60E3F0A4" w14:textId="77777777" w:rsidR="00AF2F47" w:rsidRPr="00AF2F47" w:rsidRDefault="00AF2F47" w:rsidP="00AF2F47">
      <w:pPr>
        <w:rPr>
          <w:rFonts w:eastAsia="Calibri" w:cs="Arial"/>
        </w:rPr>
      </w:pPr>
      <w:r w:rsidRPr="00A1452F">
        <w:rPr>
          <w:rFonts w:eastAsia="Calibri" w:cs="Arial"/>
          <w:b/>
          <w:color w:val="800000"/>
        </w:rPr>
        <w:t>22</w:t>
      </w:r>
      <w:r w:rsidRPr="00AF2F47">
        <w:rPr>
          <w:rFonts w:eastAsia="Calibri" w:cs="Arial"/>
        </w:rPr>
        <w:t xml:space="preserve"> The men of </w:t>
      </w:r>
      <w:proofErr w:type="spellStart"/>
      <w:r w:rsidRPr="00AF2F47">
        <w:rPr>
          <w:rFonts w:eastAsia="Calibri" w:cs="Arial"/>
        </w:rPr>
        <w:t>Netophah</w:t>
      </w:r>
      <w:proofErr w:type="spellEnd"/>
      <w:r w:rsidRPr="00AF2F47">
        <w:rPr>
          <w:rFonts w:eastAsia="Calibri" w:cs="Arial"/>
        </w:rPr>
        <w:t>, fifty and six.</w:t>
      </w:r>
    </w:p>
    <w:p w14:paraId="60E3F0A5" w14:textId="77777777" w:rsidR="00AF2F47" w:rsidRPr="00AF2F47" w:rsidRDefault="00AF2F47" w:rsidP="00AF2F47">
      <w:pPr>
        <w:rPr>
          <w:rFonts w:eastAsia="Calibri" w:cs="Arial"/>
        </w:rPr>
      </w:pPr>
      <w:r w:rsidRPr="00A1452F">
        <w:rPr>
          <w:rFonts w:eastAsia="Calibri" w:cs="Arial"/>
          <w:b/>
          <w:color w:val="800000"/>
        </w:rPr>
        <w:t>23</w:t>
      </w:r>
      <w:r w:rsidRPr="00AF2F47">
        <w:rPr>
          <w:rFonts w:eastAsia="Calibri" w:cs="Arial"/>
        </w:rPr>
        <w:t xml:space="preserve"> The men of Anathoth, </w:t>
      </w:r>
      <w:proofErr w:type="gramStart"/>
      <w:r w:rsidRPr="00AF2F47">
        <w:rPr>
          <w:rFonts w:eastAsia="Calibri" w:cs="Arial"/>
        </w:rPr>
        <w:t>an</w:t>
      </w:r>
      <w:proofErr w:type="gramEnd"/>
      <w:r w:rsidRPr="00AF2F47">
        <w:rPr>
          <w:rFonts w:eastAsia="Calibri" w:cs="Arial"/>
        </w:rPr>
        <w:t xml:space="preserve"> hundred twenty and eight.</w:t>
      </w:r>
    </w:p>
    <w:p w14:paraId="60E3F0A6" w14:textId="77777777" w:rsidR="00AF2F47" w:rsidRPr="00AF2F47" w:rsidRDefault="00AF2F47" w:rsidP="00AF2F47">
      <w:pPr>
        <w:rPr>
          <w:rFonts w:eastAsia="Calibri" w:cs="Arial"/>
        </w:rPr>
      </w:pPr>
      <w:r w:rsidRPr="00A1452F">
        <w:rPr>
          <w:rFonts w:eastAsia="Calibri" w:cs="Arial"/>
          <w:b/>
          <w:color w:val="800000"/>
        </w:rPr>
        <w:t>24</w:t>
      </w:r>
      <w:r w:rsidRPr="00AF2F47">
        <w:rPr>
          <w:rFonts w:eastAsia="Calibri" w:cs="Arial"/>
        </w:rPr>
        <w:t xml:space="preserve"> The children of Azmaveth, forty and two.</w:t>
      </w:r>
    </w:p>
    <w:p w14:paraId="60E3F0A7" w14:textId="77777777" w:rsidR="00AF2F47" w:rsidRPr="00AF2F47" w:rsidRDefault="00AF2F47" w:rsidP="00AF2F47">
      <w:pPr>
        <w:rPr>
          <w:rFonts w:eastAsia="Calibri" w:cs="Arial"/>
        </w:rPr>
      </w:pPr>
      <w:r w:rsidRPr="00A1452F">
        <w:rPr>
          <w:rFonts w:eastAsia="Calibri" w:cs="Arial"/>
          <w:b/>
          <w:color w:val="800000"/>
        </w:rPr>
        <w:t>25</w:t>
      </w:r>
      <w:r w:rsidRPr="00AF2F47">
        <w:rPr>
          <w:rFonts w:eastAsia="Calibri" w:cs="Arial"/>
        </w:rPr>
        <w:t xml:space="preserve"> The children of Kirjath-</w:t>
      </w:r>
      <w:proofErr w:type="spellStart"/>
      <w:r w:rsidRPr="00AF2F47">
        <w:rPr>
          <w:rFonts w:eastAsia="Calibri" w:cs="Arial"/>
        </w:rPr>
        <w:t>arim</w:t>
      </w:r>
      <w:proofErr w:type="spellEnd"/>
      <w:r w:rsidRPr="00AF2F47">
        <w:rPr>
          <w:rFonts w:eastAsia="Calibri" w:cs="Arial"/>
        </w:rPr>
        <w:t>, Chephirah, and Beeroth, seven hundred and forty and three.</w:t>
      </w:r>
    </w:p>
    <w:p w14:paraId="60E3F0A8" w14:textId="77777777" w:rsidR="00AF2F47" w:rsidRPr="00AF2F47" w:rsidRDefault="00AF2F47" w:rsidP="00AF2F47">
      <w:pPr>
        <w:rPr>
          <w:rFonts w:eastAsia="Calibri" w:cs="Arial"/>
        </w:rPr>
      </w:pPr>
      <w:r w:rsidRPr="00A1452F">
        <w:rPr>
          <w:rFonts w:eastAsia="Calibri" w:cs="Arial"/>
          <w:b/>
          <w:color w:val="800000"/>
        </w:rPr>
        <w:t>26</w:t>
      </w:r>
      <w:r w:rsidRPr="00AF2F47">
        <w:rPr>
          <w:rFonts w:eastAsia="Calibri" w:cs="Arial"/>
        </w:rPr>
        <w:t xml:space="preserve"> The children of Ramah and Geba, six hundred twenty and one.</w:t>
      </w:r>
    </w:p>
    <w:p w14:paraId="60E3F0A9" w14:textId="77777777" w:rsidR="00AF2F47" w:rsidRPr="00AF2F47" w:rsidRDefault="00AF2F47" w:rsidP="00AF2F47">
      <w:pPr>
        <w:rPr>
          <w:rFonts w:eastAsia="Calibri" w:cs="Arial"/>
        </w:rPr>
      </w:pPr>
      <w:r w:rsidRPr="00A1452F">
        <w:rPr>
          <w:rFonts w:eastAsia="Calibri" w:cs="Arial"/>
          <w:b/>
          <w:color w:val="800000"/>
        </w:rPr>
        <w:t>27</w:t>
      </w:r>
      <w:r w:rsidRPr="00AF2F47">
        <w:rPr>
          <w:rFonts w:eastAsia="Calibri" w:cs="Arial"/>
        </w:rPr>
        <w:t xml:space="preserve"> The men of </w:t>
      </w:r>
      <w:proofErr w:type="spellStart"/>
      <w:r w:rsidRPr="00AF2F47">
        <w:rPr>
          <w:rFonts w:eastAsia="Calibri" w:cs="Arial"/>
        </w:rPr>
        <w:t>Michmas</w:t>
      </w:r>
      <w:proofErr w:type="spellEnd"/>
      <w:r w:rsidRPr="00AF2F47">
        <w:rPr>
          <w:rFonts w:eastAsia="Calibri" w:cs="Arial"/>
        </w:rPr>
        <w:t xml:space="preserve">, </w:t>
      </w:r>
      <w:proofErr w:type="gramStart"/>
      <w:r w:rsidRPr="00AF2F47">
        <w:rPr>
          <w:rFonts w:eastAsia="Calibri" w:cs="Arial"/>
        </w:rPr>
        <w:t>an</w:t>
      </w:r>
      <w:proofErr w:type="gramEnd"/>
      <w:r w:rsidRPr="00AF2F47">
        <w:rPr>
          <w:rFonts w:eastAsia="Calibri" w:cs="Arial"/>
        </w:rPr>
        <w:t xml:space="preserve"> hundred twenty and two.</w:t>
      </w:r>
    </w:p>
    <w:p w14:paraId="60E3F0AA" w14:textId="77777777" w:rsidR="00AF2F47" w:rsidRPr="00AF2F47" w:rsidRDefault="00AF2F47" w:rsidP="00AF2F47">
      <w:pPr>
        <w:rPr>
          <w:rFonts w:eastAsia="Calibri" w:cs="Arial"/>
        </w:rPr>
      </w:pPr>
      <w:r w:rsidRPr="00A1452F">
        <w:rPr>
          <w:rFonts w:eastAsia="Calibri" w:cs="Arial"/>
          <w:b/>
          <w:color w:val="800000"/>
        </w:rPr>
        <w:t>28</w:t>
      </w:r>
      <w:r w:rsidRPr="00AF2F47">
        <w:rPr>
          <w:rFonts w:eastAsia="Calibri" w:cs="Arial"/>
        </w:rPr>
        <w:t xml:space="preserve"> The men of Beth-el and Ai, two hundred twenty and three.</w:t>
      </w:r>
    </w:p>
    <w:p w14:paraId="60E3F0AB" w14:textId="77777777" w:rsidR="00AF2F47" w:rsidRPr="00AF2F47" w:rsidRDefault="00AF2F47" w:rsidP="00AF2F47">
      <w:pPr>
        <w:rPr>
          <w:rFonts w:eastAsia="Calibri" w:cs="Arial"/>
        </w:rPr>
      </w:pPr>
      <w:r w:rsidRPr="00A1452F">
        <w:rPr>
          <w:rFonts w:eastAsia="Calibri" w:cs="Arial"/>
          <w:b/>
          <w:color w:val="800000"/>
        </w:rPr>
        <w:t>29</w:t>
      </w:r>
      <w:r w:rsidRPr="00AF2F47">
        <w:rPr>
          <w:rFonts w:eastAsia="Calibri" w:cs="Arial"/>
        </w:rPr>
        <w:t xml:space="preserve"> The children of Nebo, fifty and </w:t>
      </w:r>
      <w:r w:rsidRPr="00AF2F47">
        <w:rPr>
          <w:rFonts w:eastAsia="Calibri" w:cs="Arial"/>
        </w:rPr>
        <w:lastRenderedPageBreak/>
        <w:t>two.</w:t>
      </w:r>
    </w:p>
    <w:p w14:paraId="60E3F0AC" w14:textId="77777777" w:rsidR="00AF2F47" w:rsidRPr="00AF2F47" w:rsidRDefault="00AF2F47" w:rsidP="00AF2F47">
      <w:pPr>
        <w:rPr>
          <w:rFonts w:eastAsia="Calibri" w:cs="Arial"/>
        </w:rPr>
      </w:pPr>
      <w:r w:rsidRPr="00A1452F">
        <w:rPr>
          <w:rFonts w:eastAsia="Calibri" w:cs="Arial"/>
          <w:b/>
          <w:color w:val="800000"/>
        </w:rPr>
        <w:t>30</w:t>
      </w:r>
      <w:r w:rsidRPr="00AF2F47">
        <w:rPr>
          <w:rFonts w:eastAsia="Calibri" w:cs="Arial"/>
        </w:rPr>
        <w:t xml:space="preserve"> The children of Magbish, </w:t>
      </w:r>
      <w:proofErr w:type="gramStart"/>
      <w:r w:rsidRPr="00AF2F47">
        <w:rPr>
          <w:rFonts w:eastAsia="Calibri" w:cs="Arial"/>
        </w:rPr>
        <w:t>an</w:t>
      </w:r>
      <w:proofErr w:type="gramEnd"/>
      <w:r w:rsidRPr="00AF2F47">
        <w:rPr>
          <w:rFonts w:eastAsia="Calibri" w:cs="Arial"/>
        </w:rPr>
        <w:t xml:space="preserve"> hundred fifty and six.</w:t>
      </w:r>
    </w:p>
    <w:p w14:paraId="60E3F0AD" w14:textId="77777777" w:rsidR="00AF2F47" w:rsidRPr="00AF2F47" w:rsidRDefault="00AF2F47" w:rsidP="00AF2F47">
      <w:pPr>
        <w:rPr>
          <w:rFonts w:eastAsia="Calibri" w:cs="Arial"/>
        </w:rPr>
      </w:pPr>
      <w:r w:rsidRPr="00A1452F">
        <w:rPr>
          <w:rFonts w:eastAsia="Calibri" w:cs="Arial"/>
          <w:b/>
          <w:color w:val="800000"/>
        </w:rPr>
        <w:t>31</w:t>
      </w:r>
      <w:r w:rsidRPr="00AF2F47">
        <w:rPr>
          <w:rFonts w:eastAsia="Calibri" w:cs="Arial"/>
        </w:rPr>
        <w:t xml:space="preserve"> The children of the other Elam, a thousand two hundred fifty and four.</w:t>
      </w:r>
    </w:p>
    <w:p w14:paraId="60E3F0AE" w14:textId="77777777" w:rsidR="00AF2F47" w:rsidRPr="00AF2F47" w:rsidRDefault="00AF2F47" w:rsidP="00AF2F47">
      <w:pPr>
        <w:rPr>
          <w:rFonts w:eastAsia="Calibri" w:cs="Arial"/>
        </w:rPr>
      </w:pPr>
      <w:r w:rsidRPr="00A1452F">
        <w:rPr>
          <w:rFonts w:eastAsia="Calibri" w:cs="Arial"/>
          <w:b/>
          <w:color w:val="800000"/>
        </w:rPr>
        <w:t>32</w:t>
      </w:r>
      <w:r w:rsidRPr="00AF2F47">
        <w:rPr>
          <w:rFonts w:eastAsia="Calibri" w:cs="Arial"/>
        </w:rPr>
        <w:t xml:space="preserve"> The children of Harim, three hundred and twenty.</w:t>
      </w:r>
    </w:p>
    <w:p w14:paraId="60E3F0AF" w14:textId="77777777" w:rsidR="00AF2F47" w:rsidRPr="00AF2F47" w:rsidRDefault="00AF2F47" w:rsidP="00AF2F47">
      <w:pPr>
        <w:rPr>
          <w:rFonts w:eastAsia="Calibri" w:cs="Arial"/>
        </w:rPr>
      </w:pPr>
      <w:r w:rsidRPr="00A1452F">
        <w:rPr>
          <w:rFonts w:eastAsia="Calibri" w:cs="Arial"/>
          <w:b/>
          <w:color w:val="800000"/>
        </w:rPr>
        <w:t>33</w:t>
      </w:r>
      <w:r w:rsidRPr="00AF2F47">
        <w:rPr>
          <w:rFonts w:eastAsia="Calibri" w:cs="Arial"/>
        </w:rPr>
        <w:t xml:space="preserve"> The children of Lod, Hadid, and Ono, seven hundred twenty and five.</w:t>
      </w:r>
    </w:p>
    <w:p w14:paraId="60E3F0B0" w14:textId="77777777" w:rsidR="00AF2F47" w:rsidRPr="00AF2F47" w:rsidRDefault="00AF2F47" w:rsidP="00AF2F47">
      <w:pPr>
        <w:rPr>
          <w:rFonts w:eastAsia="Calibri" w:cs="Arial"/>
        </w:rPr>
      </w:pPr>
      <w:r w:rsidRPr="00A1452F">
        <w:rPr>
          <w:rFonts w:eastAsia="Calibri" w:cs="Arial"/>
          <w:b/>
          <w:color w:val="800000"/>
        </w:rPr>
        <w:t>34</w:t>
      </w:r>
      <w:r w:rsidRPr="00AF2F47">
        <w:rPr>
          <w:rFonts w:eastAsia="Calibri" w:cs="Arial"/>
        </w:rPr>
        <w:t xml:space="preserve"> The children of Jericho, three hundred forty and five.</w:t>
      </w:r>
    </w:p>
    <w:p w14:paraId="60E3F0B1" w14:textId="77777777" w:rsidR="00AF2F47" w:rsidRPr="00AF2F47" w:rsidRDefault="00AF2F47" w:rsidP="00AF2F47">
      <w:pPr>
        <w:rPr>
          <w:rFonts w:eastAsia="Calibri" w:cs="Arial"/>
        </w:rPr>
      </w:pPr>
      <w:r w:rsidRPr="00A1452F">
        <w:rPr>
          <w:rFonts w:eastAsia="Calibri" w:cs="Arial"/>
          <w:b/>
          <w:color w:val="800000"/>
        </w:rPr>
        <w:t>35</w:t>
      </w:r>
      <w:r w:rsidRPr="00AF2F47">
        <w:rPr>
          <w:rFonts w:eastAsia="Calibri" w:cs="Arial"/>
        </w:rPr>
        <w:t xml:space="preserve"> The children of Senaah, three thousand and six hundred and thirty.</w:t>
      </w:r>
    </w:p>
    <w:p w14:paraId="60E3F0B2" w14:textId="77777777" w:rsidR="00AF2F47" w:rsidRPr="00AF2F47" w:rsidRDefault="00AF2F47" w:rsidP="00AF2F47">
      <w:pPr>
        <w:rPr>
          <w:rFonts w:eastAsia="Calibri" w:cs="Arial"/>
        </w:rPr>
      </w:pPr>
      <w:r w:rsidRPr="00A1452F">
        <w:rPr>
          <w:rFonts w:eastAsia="Calibri" w:cs="Arial"/>
          <w:b/>
          <w:color w:val="800000"/>
        </w:rPr>
        <w:t>36</w:t>
      </w:r>
      <w:r w:rsidRPr="00AF2F47">
        <w:rPr>
          <w:rFonts w:eastAsia="Calibri" w:cs="Arial"/>
        </w:rPr>
        <w:t xml:space="preserve"> ¶ The priests: the children of Jedaiah, of the house of Jeshua, nine hundred seventy and three.</w:t>
      </w:r>
    </w:p>
    <w:p w14:paraId="60E3F0B3" w14:textId="77777777" w:rsidR="00AF2F47" w:rsidRPr="00AF2F47" w:rsidRDefault="00AF2F47" w:rsidP="00AF2F47">
      <w:pPr>
        <w:rPr>
          <w:rFonts w:eastAsia="Calibri" w:cs="Arial"/>
        </w:rPr>
      </w:pPr>
      <w:r w:rsidRPr="00A1452F">
        <w:rPr>
          <w:rFonts w:eastAsia="Calibri" w:cs="Arial"/>
          <w:b/>
          <w:color w:val="800000"/>
        </w:rPr>
        <w:t>37</w:t>
      </w:r>
      <w:r w:rsidRPr="00AF2F47">
        <w:rPr>
          <w:rFonts w:eastAsia="Calibri" w:cs="Arial"/>
        </w:rPr>
        <w:t xml:space="preserve"> The children of Immer, a thousand fifty and two.</w:t>
      </w:r>
    </w:p>
    <w:p w14:paraId="60E3F0B4" w14:textId="77777777" w:rsidR="00AF2F47" w:rsidRPr="00AF2F47" w:rsidRDefault="00AF2F47" w:rsidP="00AF2F47">
      <w:pPr>
        <w:rPr>
          <w:rFonts w:eastAsia="Calibri" w:cs="Arial"/>
        </w:rPr>
      </w:pPr>
      <w:r w:rsidRPr="00A1452F">
        <w:rPr>
          <w:rFonts w:eastAsia="Calibri" w:cs="Arial"/>
          <w:b/>
          <w:color w:val="800000"/>
        </w:rPr>
        <w:t>38</w:t>
      </w:r>
      <w:r w:rsidRPr="00AF2F47">
        <w:rPr>
          <w:rFonts w:eastAsia="Calibri" w:cs="Arial"/>
        </w:rPr>
        <w:t xml:space="preserve"> The children of Pashur, a thousand two hundred forty and seven.</w:t>
      </w:r>
    </w:p>
    <w:p w14:paraId="60E3F0B5" w14:textId="77777777" w:rsidR="00AF2F47" w:rsidRPr="00AF2F47" w:rsidRDefault="00AF2F47" w:rsidP="00AF2F47">
      <w:pPr>
        <w:rPr>
          <w:rFonts w:eastAsia="Calibri" w:cs="Arial"/>
        </w:rPr>
      </w:pPr>
      <w:r w:rsidRPr="00A1452F">
        <w:rPr>
          <w:rFonts w:eastAsia="Calibri" w:cs="Arial"/>
          <w:b/>
          <w:color w:val="800000"/>
        </w:rPr>
        <w:t>39</w:t>
      </w:r>
      <w:r w:rsidRPr="00AF2F47">
        <w:rPr>
          <w:rFonts w:eastAsia="Calibri" w:cs="Arial"/>
        </w:rPr>
        <w:t xml:space="preserve"> The children of Harim, a thousand and seventeen.</w:t>
      </w:r>
    </w:p>
    <w:p w14:paraId="60E3F0B6" w14:textId="77777777" w:rsidR="00AF2F47" w:rsidRPr="00AF2F47" w:rsidRDefault="00AF2F47" w:rsidP="00AF2F47">
      <w:pPr>
        <w:rPr>
          <w:rFonts w:eastAsia="Calibri" w:cs="Arial"/>
        </w:rPr>
      </w:pPr>
      <w:r w:rsidRPr="00A1452F">
        <w:rPr>
          <w:rFonts w:eastAsia="Calibri" w:cs="Arial"/>
          <w:b/>
          <w:color w:val="800000"/>
        </w:rPr>
        <w:t>40</w:t>
      </w:r>
      <w:r w:rsidRPr="00AF2F47">
        <w:rPr>
          <w:rFonts w:eastAsia="Calibri" w:cs="Arial"/>
        </w:rPr>
        <w:t xml:space="preserve"> ¶ The Levites: the children of Jeshua and Kadmiel, of the children of Hodaviah, seventy and four.</w:t>
      </w:r>
    </w:p>
    <w:p w14:paraId="60E3F0B7" w14:textId="77777777" w:rsidR="00AF2F47" w:rsidRPr="00AF2F47" w:rsidRDefault="00AF2F47" w:rsidP="00AF2F47">
      <w:pPr>
        <w:rPr>
          <w:rFonts w:eastAsia="Calibri" w:cs="Arial"/>
        </w:rPr>
      </w:pPr>
      <w:r w:rsidRPr="00A1452F">
        <w:rPr>
          <w:rFonts w:eastAsia="Calibri" w:cs="Arial"/>
          <w:b/>
          <w:color w:val="800000"/>
        </w:rPr>
        <w:t>41</w:t>
      </w:r>
      <w:r w:rsidRPr="00AF2F47">
        <w:rPr>
          <w:rFonts w:eastAsia="Calibri" w:cs="Arial"/>
        </w:rPr>
        <w:t xml:space="preserve"> ¶ The singers: the children of Asaph, </w:t>
      </w:r>
      <w:proofErr w:type="gramStart"/>
      <w:r w:rsidRPr="00AF2F47">
        <w:rPr>
          <w:rFonts w:eastAsia="Calibri" w:cs="Arial"/>
        </w:rPr>
        <w:t>an</w:t>
      </w:r>
      <w:proofErr w:type="gramEnd"/>
      <w:r w:rsidRPr="00AF2F47">
        <w:rPr>
          <w:rFonts w:eastAsia="Calibri" w:cs="Arial"/>
        </w:rPr>
        <w:t xml:space="preserve"> hundred twenty and eight.</w:t>
      </w:r>
    </w:p>
    <w:p w14:paraId="60E3F0B8" w14:textId="77777777" w:rsidR="00AF2F47" w:rsidRPr="00AF2F47" w:rsidRDefault="00AF2F47" w:rsidP="00AF2F47">
      <w:pPr>
        <w:rPr>
          <w:rFonts w:eastAsia="Calibri" w:cs="Arial"/>
        </w:rPr>
      </w:pPr>
      <w:r w:rsidRPr="00A1452F">
        <w:rPr>
          <w:rFonts w:eastAsia="Calibri" w:cs="Arial"/>
          <w:b/>
          <w:color w:val="800000"/>
        </w:rPr>
        <w:t>42</w:t>
      </w:r>
      <w:r w:rsidRPr="00AF2F47">
        <w:rPr>
          <w:rFonts w:eastAsia="Calibri" w:cs="Arial"/>
        </w:rPr>
        <w:t xml:space="preserve"> ¶ The children of the porters: the children of Shallum, the children of Ater, the children of Talmon, the children of Akkub, the children of Hatita, the children of Shobai, </w:t>
      </w:r>
      <w:r w:rsidRPr="00AF2F47">
        <w:rPr>
          <w:rFonts w:eastAsia="Calibri" w:cs="Arial"/>
          <w:i/>
        </w:rPr>
        <w:t>in</w:t>
      </w:r>
      <w:r w:rsidRPr="00AF2F47">
        <w:rPr>
          <w:rFonts w:eastAsia="Calibri" w:cs="Arial"/>
        </w:rPr>
        <w:t xml:space="preserve"> all </w:t>
      </w:r>
      <w:proofErr w:type="gramStart"/>
      <w:r w:rsidRPr="00AF2F47">
        <w:rPr>
          <w:rFonts w:eastAsia="Calibri" w:cs="Arial"/>
        </w:rPr>
        <w:t>an</w:t>
      </w:r>
      <w:proofErr w:type="gramEnd"/>
      <w:r w:rsidRPr="00AF2F47">
        <w:rPr>
          <w:rFonts w:eastAsia="Calibri" w:cs="Arial"/>
        </w:rPr>
        <w:t xml:space="preserve"> hundred thirty and nine.</w:t>
      </w:r>
    </w:p>
    <w:p w14:paraId="60E3F0B9" w14:textId="77777777" w:rsidR="00AF2F47" w:rsidRPr="00AF2F47" w:rsidRDefault="00AF2F47" w:rsidP="00AF2F47">
      <w:pPr>
        <w:rPr>
          <w:rFonts w:eastAsia="Calibri" w:cs="Arial"/>
        </w:rPr>
      </w:pPr>
      <w:r w:rsidRPr="00A1452F">
        <w:rPr>
          <w:rFonts w:eastAsia="Calibri" w:cs="Arial"/>
          <w:b/>
          <w:color w:val="800000"/>
        </w:rPr>
        <w:t>43</w:t>
      </w:r>
      <w:r w:rsidRPr="00AF2F47">
        <w:rPr>
          <w:rFonts w:eastAsia="Calibri" w:cs="Arial"/>
        </w:rPr>
        <w:t xml:space="preserve"> ¶ The Nethinims: the children of Ziha, the children of </w:t>
      </w:r>
      <w:proofErr w:type="spellStart"/>
      <w:r w:rsidRPr="00AF2F47">
        <w:rPr>
          <w:rFonts w:eastAsia="Calibri" w:cs="Arial"/>
        </w:rPr>
        <w:t>Hasupha</w:t>
      </w:r>
      <w:proofErr w:type="spellEnd"/>
      <w:r w:rsidRPr="00AF2F47">
        <w:rPr>
          <w:rFonts w:eastAsia="Calibri" w:cs="Arial"/>
        </w:rPr>
        <w:t>, the children of Tabbaoth,</w:t>
      </w:r>
    </w:p>
    <w:p w14:paraId="60E3F0BA" w14:textId="77777777" w:rsidR="00AF2F47" w:rsidRPr="00AF2F47" w:rsidRDefault="00AF2F47" w:rsidP="00AF2F47">
      <w:pPr>
        <w:rPr>
          <w:rFonts w:eastAsia="Calibri" w:cs="Arial"/>
        </w:rPr>
      </w:pPr>
      <w:r w:rsidRPr="00A1452F">
        <w:rPr>
          <w:rFonts w:eastAsia="Calibri" w:cs="Arial"/>
          <w:b/>
          <w:color w:val="800000"/>
        </w:rPr>
        <w:t>44</w:t>
      </w:r>
      <w:r w:rsidRPr="00AF2F47">
        <w:rPr>
          <w:rFonts w:eastAsia="Calibri" w:cs="Arial"/>
        </w:rPr>
        <w:t xml:space="preserve"> The children of Keros, the children of </w:t>
      </w:r>
      <w:proofErr w:type="spellStart"/>
      <w:r w:rsidRPr="00AF2F47">
        <w:rPr>
          <w:rFonts w:eastAsia="Calibri" w:cs="Arial"/>
        </w:rPr>
        <w:t>Siaha</w:t>
      </w:r>
      <w:proofErr w:type="spellEnd"/>
      <w:r w:rsidRPr="00AF2F47">
        <w:rPr>
          <w:rFonts w:eastAsia="Calibri" w:cs="Arial"/>
        </w:rPr>
        <w:t>, the children of Padon,</w:t>
      </w:r>
    </w:p>
    <w:p w14:paraId="60E3F0BB" w14:textId="77777777" w:rsidR="00AF2F47" w:rsidRPr="00AF2F47" w:rsidRDefault="00AF2F47" w:rsidP="00AF2F47">
      <w:pPr>
        <w:rPr>
          <w:rFonts w:eastAsia="Calibri" w:cs="Arial"/>
        </w:rPr>
      </w:pPr>
      <w:r w:rsidRPr="00A1452F">
        <w:rPr>
          <w:rFonts w:eastAsia="Calibri" w:cs="Arial"/>
          <w:b/>
          <w:color w:val="800000"/>
        </w:rPr>
        <w:t>45</w:t>
      </w:r>
      <w:r w:rsidRPr="00AF2F47">
        <w:rPr>
          <w:rFonts w:eastAsia="Calibri" w:cs="Arial"/>
        </w:rPr>
        <w:t xml:space="preserve"> The children of Lebanah, the children of Hagabah, the children of </w:t>
      </w:r>
      <w:r w:rsidRPr="00AF2F47">
        <w:rPr>
          <w:rFonts w:eastAsia="Calibri" w:cs="Arial"/>
        </w:rPr>
        <w:t>Akkub,</w:t>
      </w:r>
    </w:p>
    <w:p w14:paraId="60E3F0BC" w14:textId="77777777" w:rsidR="00AF2F47" w:rsidRPr="00AF2F47" w:rsidRDefault="00AF2F47" w:rsidP="00AF2F47">
      <w:pPr>
        <w:rPr>
          <w:rFonts w:eastAsia="Calibri" w:cs="Arial"/>
        </w:rPr>
      </w:pPr>
      <w:r w:rsidRPr="00A1452F">
        <w:rPr>
          <w:rFonts w:eastAsia="Calibri" w:cs="Arial"/>
          <w:b/>
          <w:color w:val="800000"/>
        </w:rPr>
        <w:t>46</w:t>
      </w:r>
      <w:r w:rsidRPr="00AF2F47">
        <w:rPr>
          <w:rFonts w:eastAsia="Calibri" w:cs="Arial"/>
        </w:rPr>
        <w:t xml:space="preserve"> The children of Hagab, the children of Shalmai, the children of Hanan,</w:t>
      </w:r>
    </w:p>
    <w:p w14:paraId="60E3F0BD" w14:textId="77777777" w:rsidR="00AF2F47" w:rsidRPr="00AF2F47" w:rsidRDefault="00AF2F47" w:rsidP="00AF2F47">
      <w:pPr>
        <w:rPr>
          <w:rFonts w:eastAsia="Calibri" w:cs="Arial"/>
        </w:rPr>
      </w:pPr>
      <w:r w:rsidRPr="00A1452F">
        <w:rPr>
          <w:rFonts w:eastAsia="Calibri" w:cs="Arial"/>
          <w:b/>
          <w:color w:val="800000"/>
        </w:rPr>
        <w:t>47</w:t>
      </w:r>
      <w:r w:rsidRPr="00AF2F47">
        <w:rPr>
          <w:rFonts w:eastAsia="Calibri" w:cs="Arial"/>
        </w:rPr>
        <w:t xml:space="preserve"> The children of Giddel, the children of Gahar, the children of Reaiah,</w:t>
      </w:r>
    </w:p>
    <w:p w14:paraId="60E3F0BE" w14:textId="77777777" w:rsidR="00AF2F47" w:rsidRPr="00AF2F47" w:rsidRDefault="00AF2F47" w:rsidP="00AF2F47">
      <w:pPr>
        <w:rPr>
          <w:rFonts w:eastAsia="Calibri" w:cs="Arial"/>
        </w:rPr>
      </w:pPr>
      <w:r w:rsidRPr="00A1452F">
        <w:rPr>
          <w:rFonts w:eastAsia="Calibri" w:cs="Arial"/>
          <w:b/>
          <w:color w:val="800000"/>
        </w:rPr>
        <w:t>48</w:t>
      </w:r>
      <w:r w:rsidRPr="00AF2F47">
        <w:rPr>
          <w:rFonts w:eastAsia="Calibri" w:cs="Arial"/>
        </w:rPr>
        <w:t xml:space="preserve"> The children of Rezin, the children of Nekoda, the children of Gazzam,</w:t>
      </w:r>
    </w:p>
    <w:p w14:paraId="60E3F0BF" w14:textId="77777777" w:rsidR="00AF2F47" w:rsidRPr="00AF2F47" w:rsidRDefault="00AF2F47" w:rsidP="00AF2F47">
      <w:pPr>
        <w:rPr>
          <w:rFonts w:eastAsia="Calibri" w:cs="Arial"/>
        </w:rPr>
      </w:pPr>
      <w:r w:rsidRPr="00A1452F">
        <w:rPr>
          <w:rFonts w:eastAsia="Calibri" w:cs="Arial"/>
          <w:b/>
          <w:color w:val="800000"/>
        </w:rPr>
        <w:t>49</w:t>
      </w:r>
      <w:r w:rsidRPr="00AF2F47">
        <w:rPr>
          <w:rFonts w:eastAsia="Calibri" w:cs="Arial"/>
        </w:rPr>
        <w:t xml:space="preserve"> The children of Uzza, the children of Paseah, the children of Besai,</w:t>
      </w:r>
    </w:p>
    <w:p w14:paraId="60E3F0C0" w14:textId="77777777" w:rsidR="00AF2F47" w:rsidRPr="00AF2F47" w:rsidRDefault="00AF2F47" w:rsidP="00AF2F47">
      <w:pPr>
        <w:rPr>
          <w:rFonts w:eastAsia="Calibri" w:cs="Arial"/>
        </w:rPr>
      </w:pPr>
      <w:r w:rsidRPr="00A1452F">
        <w:rPr>
          <w:rFonts w:eastAsia="Calibri" w:cs="Arial"/>
          <w:b/>
          <w:color w:val="800000"/>
        </w:rPr>
        <w:t>50</w:t>
      </w:r>
      <w:r w:rsidRPr="00AF2F47">
        <w:rPr>
          <w:rFonts w:eastAsia="Calibri" w:cs="Arial"/>
        </w:rPr>
        <w:t xml:space="preserve"> The children of </w:t>
      </w:r>
      <w:proofErr w:type="spellStart"/>
      <w:r w:rsidRPr="00AF2F47">
        <w:rPr>
          <w:rFonts w:eastAsia="Calibri" w:cs="Arial"/>
        </w:rPr>
        <w:t>Asnah</w:t>
      </w:r>
      <w:proofErr w:type="spellEnd"/>
      <w:r w:rsidRPr="00AF2F47">
        <w:rPr>
          <w:rFonts w:eastAsia="Calibri" w:cs="Arial"/>
        </w:rPr>
        <w:t xml:space="preserve">, the children of </w:t>
      </w:r>
      <w:proofErr w:type="spellStart"/>
      <w:r w:rsidRPr="00AF2F47">
        <w:rPr>
          <w:rFonts w:eastAsia="Calibri" w:cs="Arial"/>
        </w:rPr>
        <w:t>Mehunim</w:t>
      </w:r>
      <w:proofErr w:type="spellEnd"/>
      <w:r w:rsidRPr="00AF2F47">
        <w:rPr>
          <w:rFonts w:eastAsia="Calibri" w:cs="Arial"/>
        </w:rPr>
        <w:t>, the children of Nephusim,</w:t>
      </w:r>
    </w:p>
    <w:p w14:paraId="60E3F0C1" w14:textId="77777777" w:rsidR="00AF2F47" w:rsidRPr="00AF2F47" w:rsidRDefault="00AF2F47" w:rsidP="00AF2F47">
      <w:pPr>
        <w:rPr>
          <w:rFonts w:eastAsia="Calibri" w:cs="Arial"/>
        </w:rPr>
      </w:pPr>
      <w:r w:rsidRPr="00A1452F">
        <w:rPr>
          <w:rFonts w:eastAsia="Calibri" w:cs="Arial"/>
          <w:b/>
          <w:color w:val="800000"/>
        </w:rPr>
        <w:t>51</w:t>
      </w:r>
      <w:r w:rsidRPr="00AF2F47">
        <w:rPr>
          <w:rFonts w:eastAsia="Calibri" w:cs="Arial"/>
        </w:rPr>
        <w:t xml:space="preserve"> The children of Bakbuk, the children of Hakupha, the children of Harhur,</w:t>
      </w:r>
    </w:p>
    <w:p w14:paraId="60E3F0C2" w14:textId="77777777" w:rsidR="00AF2F47" w:rsidRPr="00AF2F47" w:rsidRDefault="00AF2F47" w:rsidP="00AF2F47">
      <w:pPr>
        <w:rPr>
          <w:rFonts w:eastAsia="Calibri" w:cs="Arial"/>
        </w:rPr>
      </w:pPr>
      <w:r w:rsidRPr="00A1452F">
        <w:rPr>
          <w:rFonts w:eastAsia="Calibri" w:cs="Arial"/>
          <w:b/>
          <w:color w:val="800000"/>
        </w:rPr>
        <w:t>52</w:t>
      </w:r>
      <w:r w:rsidRPr="00AF2F47">
        <w:rPr>
          <w:rFonts w:eastAsia="Calibri" w:cs="Arial"/>
        </w:rPr>
        <w:t xml:space="preserve"> The children of </w:t>
      </w:r>
      <w:proofErr w:type="spellStart"/>
      <w:r w:rsidRPr="00AF2F47">
        <w:rPr>
          <w:rFonts w:eastAsia="Calibri" w:cs="Arial"/>
        </w:rPr>
        <w:t>Bazluth</w:t>
      </w:r>
      <w:proofErr w:type="spellEnd"/>
      <w:r w:rsidRPr="00AF2F47">
        <w:rPr>
          <w:rFonts w:eastAsia="Calibri" w:cs="Arial"/>
        </w:rPr>
        <w:t>, the children of Mehida, the children of Harsha,</w:t>
      </w:r>
    </w:p>
    <w:p w14:paraId="60E3F0C3" w14:textId="77777777" w:rsidR="00AF2F47" w:rsidRPr="00AF2F47" w:rsidRDefault="00AF2F47" w:rsidP="00AF2F47">
      <w:pPr>
        <w:rPr>
          <w:rFonts w:eastAsia="Calibri" w:cs="Arial"/>
        </w:rPr>
      </w:pPr>
      <w:r w:rsidRPr="00A1452F">
        <w:rPr>
          <w:rFonts w:eastAsia="Calibri" w:cs="Arial"/>
          <w:b/>
          <w:color w:val="800000"/>
        </w:rPr>
        <w:t>53</w:t>
      </w:r>
      <w:r w:rsidRPr="00AF2F47">
        <w:rPr>
          <w:rFonts w:eastAsia="Calibri" w:cs="Arial"/>
        </w:rPr>
        <w:t xml:space="preserve"> The children of Barkos, the children of Sisera, the children of Thamah,</w:t>
      </w:r>
    </w:p>
    <w:p w14:paraId="60E3F0C4" w14:textId="77777777" w:rsidR="00AF2F47" w:rsidRPr="00AF2F47" w:rsidRDefault="00AF2F47" w:rsidP="00AF2F47">
      <w:pPr>
        <w:rPr>
          <w:rFonts w:eastAsia="Calibri" w:cs="Arial"/>
        </w:rPr>
      </w:pPr>
      <w:r w:rsidRPr="00A1452F">
        <w:rPr>
          <w:rFonts w:eastAsia="Calibri" w:cs="Arial"/>
          <w:b/>
          <w:color w:val="800000"/>
        </w:rPr>
        <w:t>54</w:t>
      </w:r>
      <w:r w:rsidRPr="00AF2F47">
        <w:rPr>
          <w:rFonts w:eastAsia="Calibri" w:cs="Arial"/>
        </w:rPr>
        <w:t xml:space="preserve"> The children of Neziah, the children of </w:t>
      </w:r>
      <w:proofErr w:type="spellStart"/>
      <w:r w:rsidRPr="00AF2F47">
        <w:rPr>
          <w:rFonts w:eastAsia="Calibri" w:cs="Arial"/>
        </w:rPr>
        <w:t>Hatipha</w:t>
      </w:r>
      <w:proofErr w:type="spellEnd"/>
      <w:r w:rsidRPr="00AF2F47">
        <w:rPr>
          <w:rFonts w:eastAsia="Calibri" w:cs="Arial"/>
        </w:rPr>
        <w:t>.</w:t>
      </w:r>
    </w:p>
    <w:p w14:paraId="60E3F0C5" w14:textId="77777777" w:rsidR="00AF2F47" w:rsidRPr="00AF2F47" w:rsidRDefault="00AF2F47" w:rsidP="00AF2F47">
      <w:pPr>
        <w:rPr>
          <w:rFonts w:eastAsia="Calibri" w:cs="Arial"/>
        </w:rPr>
      </w:pPr>
      <w:r w:rsidRPr="00A1452F">
        <w:rPr>
          <w:rFonts w:eastAsia="Calibri" w:cs="Arial"/>
          <w:b/>
          <w:color w:val="800000"/>
        </w:rPr>
        <w:t>55</w:t>
      </w:r>
      <w:r w:rsidRPr="00AF2F47">
        <w:rPr>
          <w:rFonts w:eastAsia="Calibri" w:cs="Arial"/>
        </w:rPr>
        <w:t xml:space="preserve"> ¶ The children of Solomon’s servants: the children of Sotai, the children of Sophereth, the children of Peruda,</w:t>
      </w:r>
    </w:p>
    <w:p w14:paraId="60E3F0C6" w14:textId="77777777" w:rsidR="00AF2F47" w:rsidRPr="00AF2F47" w:rsidRDefault="00AF2F47" w:rsidP="00AF2F47">
      <w:pPr>
        <w:rPr>
          <w:rFonts w:eastAsia="Calibri" w:cs="Arial"/>
        </w:rPr>
      </w:pPr>
      <w:r w:rsidRPr="00A1452F">
        <w:rPr>
          <w:rFonts w:eastAsia="Calibri" w:cs="Arial"/>
          <w:b/>
          <w:color w:val="800000"/>
        </w:rPr>
        <w:t>56</w:t>
      </w:r>
      <w:r w:rsidRPr="00AF2F47">
        <w:rPr>
          <w:rFonts w:eastAsia="Calibri" w:cs="Arial"/>
        </w:rPr>
        <w:t xml:space="preserve"> The children of Jaalah, the children of Darkon, the children of Giddel,</w:t>
      </w:r>
    </w:p>
    <w:p w14:paraId="60E3F0C7" w14:textId="77777777" w:rsidR="00AF2F47" w:rsidRPr="00AF2F47" w:rsidRDefault="00AF2F47" w:rsidP="00AF2F47">
      <w:pPr>
        <w:rPr>
          <w:rFonts w:eastAsia="Calibri" w:cs="Arial"/>
        </w:rPr>
      </w:pPr>
      <w:r w:rsidRPr="00A1452F">
        <w:rPr>
          <w:rFonts w:eastAsia="Calibri" w:cs="Arial"/>
          <w:b/>
          <w:color w:val="800000"/>
        </w:rPr>
        <w:t>57</w:t>
      </w:r>
      <w:r w:rsidRPr="00AF2F47">
        <w:rPr>
          <w:rFonts w:eastAsia="Calibri" w:cs="Arial"/>
        </w:rPr>
        <w:t xml:space="preserve"> The children of Shephatiah, the children of Hattil, the children of Pochereth of Zebaim, the children of Ami.</w:t>
      </w:r>
    </w:p>
    <w:p w14:paraId="60E3F0C8" w14:textId="77777777" w:rsidR="00AF2F47" w:rsidRPr="00AF2F47" w:rsidRDefault="00AF2F47" w:rsidP="00AF2F47">
      <w:pPr>
        <w:rPr>
          <w:rFonts w:eastAsia="Calibri" w:cs="Arial"/>
        </w:rPr>
      </w:pPr>
      <w:r w:rsidRPr="00A1452F">
        <w:rPr>
          <w:rFonts w:eastAsia="Calibri" w:cs="Arial"/>
          <w:b/>
          <w:color w:val="800000"/>
        </w:rPr>
        <w:t>58</w:t>
      </w:r>
      <w:r w:rsidRPr="00AF2F47">
        <w:rPr>
          <w:rFonts w:eastAsia="Calibri" w:cs="Arial"/>
        </w:rPr>
        <w:t xml:space="preserve"> All the Nethinims, and the children of Solomon’s servants, </w:t>
      </w:r>
      <w:r w:rsidRPr="00AF2F47">
        <w:rPr>
          <w:rFonts w:eastAsia="Calibri" w:cs="Arial"/>
          <w:i/>
        </w:rPr>
        <w:t>were</w:t>
      </w:r>
      <w:r w:rsidRPr="00AF2F47">
        <w:rPr>
          <w:rFonts w:eastAsia="Calibri" w:cs="Arial"/>
        </w:rPr>
        <w:t xml:space="preserve"> three hundred ninety and two.</w:t>
      </w:r>
    </w:p>
    <w:p w14:paraId="60E3F0C9" w14:textId="77777777" w:rsidR="00AF2F47" w:rsidRPr="00AF2F47" w:rsidRDefault="00AF2F47" w:rsidP="00AF2F47">
      <w:pPr>
        <w:rPr>
          <w:rFonts w:eastAsia="Calibri" w:cs="Arial"/>
        </w:rPr>
      </w:pPr>
      <w:r w:rsidRPr="00A1452F">
        <w:rPr>
          <w:rFonts w:eastAsia="Calibri" w:cs="Arial"/>
          <w:b/>
          <w:color w:val="800000"/>
        </w:rPr>
        <w:t>59</w:t>
      </w:r>
      <w:r w:rsidRPr="00AF2F47">
        <w:rPr>
          <w:rFonts w:eastAsia="Calibri" w:cs="Arial"/>
        </w:rPr>
        <w:t xml:space="preserve"> And these </w:t>
      </w:r>
      <w:r w:rsidRPr="00AF2F47">
        <w:rPr>
          <w:rFonts w:eastAsia="Calibri" w:cs="Arial"/>
          <w:i/>
        </w:rPr>
        <w:t>were</w:t>
      </w:r>
      <w:r w:rsidRPr="00AF2F47">
        <w:rPr>
          <w:rFonts w:eastAsia="Calibri" w:cs="Arial"/>
        </w:rPr>
        <w:t xml:space="preserve"> they which went up from Tel-</w:t>
      </w:r>
      <w:proofErr w:type="spellStart"/>
      <w:r w:rsidRPr="00AF2F47">
        <w:rPr>
          <w:rFonts w:eastAsia="Calibri" w:cs="Arial"/>
        </w:rPr>
        <w:t>melah</w:t>
      </w:r>
      <w:proofErr w:type="spellEnd"/>
      <w:r w:rsidRPr="00AF2F47">
        <w:rPr>
          <w:rFonts w:eastAsia="Calibri" w:cs="Arial"/>
        </w:rPr>
        <w:t>, Tel-</w:t>
      </w:r>
      <w:proofErr w:type="spellStart"/>
      <w:r w:rsidRPr="00AF2F47">
        <w:rPr>
          <w:rFonts w:eastAsia="Calibri" w:cs="Arial"/>
        </w:rPr>
        <w:t>harsa</w:t>
      </w:r>
      <w:proofErr w:type="spellEnd"/>
      <w:r w:rsidRPr="00AF2F47">
        <w:rPr>
          <w:rFonts w:eastAsia="Calibri" w:cs="Arial"/>
        </w:rPr>
        <w:t xml:space="preserve">, </w:t>
      </w:r>
      <w:r w:rsidRPr="00AF2F47">
        <w:rPr>
          <w:rFonts w:eastAsia="Calibri" w:cs="Arial"/>
        </w:rPr>
        <w:lastRenderedPageBreak/>
        <w:t xml:space="preserve">Cherub, Addan, </w:t>
      </w:r>
      <w:r w:rsidRPr="00AF2F47">
        <w:rPr>
          <w:rFonts w:eastAsia="Calibri" w:cs="Arial"/>
          <w:i/>
        </w:rPr>
        <w:t>and</w:t>
      </w:r>
      <w:r w:rsidRPr="00AF2F47">
        <w:rPr>
          <w:rFonts w:eastAsia="Calibri" w:cs="Arial"/>
        </w:rPr>
        <w:t xml:space="preserve"> Immer: but they could not shew their father’s house, and their seed, whether they </w:t>
      </w:r>
      <w:r w:rsidRPr="00AF2F47">
        <w:rPr>
          <w:rFonts w:eastAsia="Calibri" w:cs="Arial"/>
          <w:i/>
        </w:rPr>
        <w:t>were</w:t>
      </w:r>
      <w:r w:rsidRPr="00AF2F47">
        <w:rPr>
          <w:rFonts w:eastAsia="Calibri" w:cs="Arial"/>
        </w:rPr>
        <w:t xml:space="preserve"> of Israel:</w:t>
      </w:r>
    </w:p>
    <w:p w14:paraId="60E3F0CA" w14:textId="77777777" w:rsidR="00AF2F47" w:rsidRPr="00AF2F47" w:rsidRDefault="00AF2F47" w:rsidP="00AF2F47">
      <w:pPr>
        <w:rPr>
          <w:rFonts w:eastAsia="Calibri" w:cs="Arial"/>
        </w:rPr>
      </w:pPr>
      <w:r w:rsidRPr="00A1452F">
        <w:rPr>
          <w:rFonts w:eastAsia="Calibri" w:cs="Arial"/>
          <w:b/>
          <w:color w:val="800000"/>
        </w:rPr>
        <w:t>60</w:t>
      </w:r>
      <w:r w:rsidRPr="00AF2F47">
        <w:rPr>
          <w:rFonts w:eastAsia="Calibri" w:cs="Arial"/>
        </w:rPr>
        <w:t xml:space="preserve"> The children of Delaiah, the children of Tobiah, the children of Nekoda, six hundred fifty and two.</w:t>
      </w:r>
    </w:p>
    <w:p w14:paraId="60E3F0CB" w14:textId="77777777" w:rsidR="00AF2F47" w:rsidRPr="00AF2F47" w:rsidRDefault="00AF2F47" w:rsidP="00AF2F47">
      <w:pPr>
        <w:rPr>
          <w:rFonts w:eastAsia="Calibri" w:cs="Arial"/>
        </w:rPr>
      </w:pPr>
      <w:r w:rsidRPr="00A1452F">
        <w:rPr>
          <w:rFonts w:eastAsia="Calibri" w:cs="Arial"/>
          <w:b/>
          <w:color w:val="800000"/>
        </w:rPr>
        <w:t>61</w:t>
      </w:r>
      <w:r w:rsidRPr="00AF2F47">
        <w:rPr>
          <w:rFonts w:eastAsia="Calibri" w:cs="Arial"/>
        </w:rPr>
        <w:t xml:space="preserve"> ¶ And of the children of the priests: the children of Habaiah, the children of Koz, the children of Barzillai; which took a wife of the daughters of Barzillai the </w:t>
      </w:r>
      <w:proofErr w:type="spellStart"/>
      <w:r w:rsidRPr="00AF2F47">
        <w:rPr>
          <w:rFonts w:eastAsia="Calibri" w:cs="Arial"/>
        </w:rPr>
        <w:t>Gileadite</w:t>
      </w:r>
      <w:proofErr w:type="spellEnd"/>
      <w:r w:rsidRPr="00AF2F47">
        <w:rPr>
          <w:rFonts w:eastAsia="Calibri" w:cs="Arial"/>
        </w:rPr>
        <w:t>, and was called after their name:</w:t>
      </w:r>
    </w:p>
    <w:p w14:paraId="60E3F0CC" w14:textId="77777777" w:rsidR="00AF2F47" w:rsidRPr="00AF2F47" w:rsidRDefault="00AF2F47" w:rsidP="00AF2F47">
      <w:pPr>
        <w:rPr>
          <w:rFonts w:eastAsia="Calibri" w:cs="Arial"/>
        </w:rPr>
      </w:pPr>
      <w:r w:rsidRPr="00A1452F">
        <w:rPr>
          <w:rFonts w:eastAsia="Calibri" w:cs="Arial"/>
          <w:b/>
          <w:color w:val="800000"/>
        </w:rPr>
        <w:t>62</w:t>
      </w:r>
      <w:r w:rsidRPr="00AF2F47">
        <w:rPr>
          <w:rFonts w:eastAsia="Calibri" w:cs="Arial"/>
        </w:rPr>
        <w:t xml:space="preserve"> These sought their register </w:t>
      </w:r>
      <w:r w:rsidRPr="00AF2F47">
        <w:rPr>
          <w:rFonts w:eastAsia="Calibri" w:cs="Arial"/>
          <w:i/>
        </w:rPr>
        <w:t>among</w:t>
      </w:r>
      <w:r w:rsidRPr="00AF2F47">
        <w:rPr>
          <w:rFonts w:eastAsia="Calibri" w:cs="Arial"/>
        </w:rPr>
        <w:t xml:space="preserve"> those that were reckoned by genealogy, but they were not found: </w:t>
      </w:r>
      <w:proofErr w:type="gramStart"/>
      <w:r w:rsidRPr="00AF2F47">
        <w:rPr>
          <w:rFonts w:eastAsia="Calibri" w:cs="Arial"/>
        </w:rPr>
        <w:t>therefore</w:t>
      </w:r>
      <w:proofErr w:type="gramEnd"/>
      <w:r w:rsidRPr="00AF2F47">
        <w:rPr>
          <w:rFonts w:eastAsia="Calibri" w:cs="Arial"/>
        </w:rPr>
        <w:t xml:space="preserve"> were they, as polluted, put from the priesthood.</w:t>
      </w:r>
    </w:p>
    <w:p w14:paraId="60E3F0CD" w14:textId="77777777" w:rsidR="00AF2F47" w:rsidRPr="00AF2F47" w:rsidRDefault="00AF2F47" w:rsidP="00AF2F47">
      <w:pPr>
        <w:rPr>
          <w:rFonts w:eastAsia="Calibri" w:cs="Arial"/>
        </w:rPr>
      </w:pPr>
      <w:r w:rsidRPr="00A1452F">
        <w:rPr>
          <w:rFonts w:eastAsia="Calibri" w:cs="Arial"/>
          <w:b/>
          <w:color w:val="800000"/>
        </w:rPr>
        <w:t>63</w:t>
      </w:r>
      <w:r w:rsidRPr="00AF2F47">
        <w:rPr>
          <w:rFonts w:eastAsia="Calibri" w:cs="Arial"/>
        </w:rPr>
        <w:t xml:space="preserve"> And the Tirshatha said unto them, that they should not eat of the most holy things, till there stood up a priest with Urim and with Thummim.</w:t>
      </w:r>
    </w:p>
    <w:p w14:paraId="60E3F0CE" w14:textId="77777777" w:rsidR="002D6202" w:rsidRDefault="002D6202" w:rsidP="002D6202">
      <w:pPr>
        <w:pStyle w:val="Pericope"/>
        <w:rPr>
          <w:rFonts w:eastAsia="Calibri"/>
        </w:rPr>
      </w:pPr>
      <w:bookmarkStart w:id="13" w:name="_Toc485497049"/>
      <w:bookmarkStart w:id="14" w:name="_Toc485502102"/>
      <w:r>
        <w:rPr>
          <w:rFonts w:eastAsia="Calibri"/>
        </w:rPr>
        <w:t>Number of People and Livestock Returning</w:t>
      </w:r>
      <w:bookmarkEnd w:id="13"/>
      <w:bookmarkEnd w:id="14"/>
    </w:p>
    <w:p w14:paraId="60E3F0CF" w14:textId="77777777" w:rsidR="00AF2F47" w:rsidRPr="00AF2F47" w:rsidRDefault="00AF2F47" w:rsidP="00AF2F47">
      <w:pPr>
        <w:rPr>
          <w:rFonts w:eastAsia="Calibri" w:cs="Arial"/>
        </w:rPr>
      </w:pPr>
      <w:r w:rsidRPr="00A1452F">
        <w:rPr>
          <w:rFonts w:eastAsia="Calibri" w:cs="Arial"/>
          <w:b/>
          <w:color w:val="800000"/>
        </w:rPr>
        <w:t>64</w:t>
      </w:r>
      <w:r w:rsidRPr="00AF2F47">
        <w:rPr>
          <w:rFonts w:eastAsia="Calibri" w:cs="Arial"/>
        </w:rPr>
        <w:t xml:space="preserve"> ¶ The whole congregation together </w:t>
      </w:r>
      <w:r w:rsidRPr="00AF2F47">
        <w:rPr>
          <w:rFonts w:eastAsia="Calibri" w:cs="Arial"/>
          <w:i/>
        </w:rPr>
        <w:t>was</w:t>
      </w:r>
      <w:r w:rsidRPr="00AF2F47">
        <w:rPr>
          <w:rFonts w:eastAsia="Calibri" w:cs="Arial"/>
        </w:rPr>
        <w:t xml:space="preserve"> forty and two thousand three hundred </w:t>
      </w:r>
      <w:r w:rsidRPr="00AF2F47">
        <w:rPr>
          <w:rFonts w:eastAsia="Calibri" w:cs="Arial"/>
          <w:i/>
        </w:rPr>
        <w:t>and</w:t>
      </w:r>
      <w:r w:rsidRPr="00AF2F47">
        <w:rPr>
          <w:rFonts w:eastAsia="Calibri" w:cs="Arial"/>
        </w:rPr>
        <w:t xml:space="preserve"> threescore,</w:t>
      </w:r>
    </w:p>
    <w:p w14:paraId="60E3F0D0" w14:textId="77777777" w:rsidR="00AF2F47" w:rsidRPr="00AF2F47" w:rsidRDefault="00AF2F47" w:rsidP="00AF2F47">
      <w:pPr>
        <w:rPr>
          <w:rFonts w:eastAsia="Calibri" w:cs="Arial"/>
        </w:rPr>
      </w:pPr>
      <w:r w:rsidRPr="00A1452F">
        <w:rPr>
          <w:rFonts w:eastAsia="Calibri" w:cs="Arial"/>
          <w:b/>
          <w:color w:val="800000"/>
        </w:rPr>
        <w:t>65</w:t>
      </w:r>
      <w:r w:rsidRPr="00AF2F47">
        <w:rPr>
          <w:rFonts w:eastAsia="Calibri" w:cs="Arial"/>
        </w:rPr>
        <w:t xml:space="preserve"> Beside their servants and their maids, of whom </w:t>
      </w:r>
      <w:r w:rsidRPr="00AF2F47">
        <w:rPr>
          <w:rFonts w:eastAsia="Calibri" w:cs="Arial"/>
          <w:i/>
        </w:rPr>
        <w:t>there</w:t>
      </w:r>
      <w:r w:rsidRPr="00AF2F47">
        <w:rPr>
          <w:rFonts w:eastAsia="Calibri" w:cs="Arial"/>
        </w:rPr>
        <w:t xml:space="preserve"> </w:t>
      </w:r>
      <w:r w:rsidRPr="00AF2F47">
        <w:rPr>
          <w:rFonts w:eastAsia="Calibri" w:cs="Arial"/>
          <w:i/>
        </w:rPr>
        <w:t>were</w:t>
      </w:r>
      <w:r w:rsidRPr="00AF2F47">
        <w:rPr>
          <w:rFonts w:eastAsia="Calibri" w:cs="Arial"/>
        </w:rPr>
        <w:t xml:space="preserve"> seven thousand three hundred thirty and seven: and </w:t>
      </w:r>
      <w:r w:rsidRPr="00AF2F47">
        <w:rPr>
          <w:rFonts w:eastAsia="Calibri" w:cs="Arial"/>
          <w:i/>
        </w:rPr>
        <w:t>there</w:t>
      </w:r>
      <w:r w:rsidRPr="00AF2F47">
        <w:rPr>
          <w:rFonts w:eastAsia="Calibri" w:cs="Arial"/>
        </w:rPr>
        <w:t xml:space="preserve"> </w:t>
      </w:r>
      <w:r w:rsidRPr="00AF2F47">
        <w:rPr>
          <w:rFonts w:eastAsia="Calibri" w:cs="Arial"/>
          <w:i/>
        </w:rPr>
        <w:t>were</w:t>
      </w:r>
      <w:r w:rsidRPr="00AF2F47">
        <w:rPr>
          <w:rFonts w:eastAsia="Calibri" w:cs="Arial"/>
        </w:rPr>
        <w:t xml:space="preserve"> among them two hundred singing men and singing women.</w:t>
      </w:r>
    </w:p>
    <w:p w14:paraId="60E3F0D1" w14:textId="77777777" w:rsidR="00AF2F47" w:rsidRPr="00AF2F47" w:rsidRDefault="00AF2F47" w:rsidP="00AF2F47">
      <w:pPr>
        <w:rPr>
          <w:rFonts w:eastAsia="Calibri" w:cs="Arial"/>
        </w:rPr>
      </w:pPr>
      <w:r w:rsidRPr="00A1452F">
        <w:rPr>
          <w:rFonts w:eastAsia="Calibri" w:cs="Arial"/>
          <w:b/>
          <w:color w:val="800000"/>
        </w:rPr>
        <w:t>66</w:t>
      </w:r>
      <w:r w:rsidRPr="00AF2F47">
        <w:rPr>
          <w:rFonts w:eastAsia="Calibri" w:cs="Arial"/>
        </w:rPr>
        <w:t xml:space="preserve"> Their horses </w:t>
      </w:r>
      <w:r w:rsidRPr="00AF2F47">
        <w:rPr>
          <w:rFonts w:eastAsia="Calibri" w:cs="Arial"/>
          <w:i/>
        </w:rPr>
        <w:t>were</w:t>
      </w:r>
      <w:r w:rsidRPr="00AF2F47">
        <w:rPr>
          <w:rFonts w:eastAsia="Calibri" w:cs="Arial"/>
        </w:rPr>
        <w:t xml:space="preserve"> seven hundred thirty and six; their mules, two hundred forty and five;</w:t>
      </w:r>
    </w:p>
    <w:p w14:paraId="60E3F0D2" w14:textId="77777777" w:rsidR="00AF2F47" w:rsidRPr="00AF2F47" w:rsidRDefault="00AF2F47" w:rsidP="00AF2F47">
      <w:pPr>
        <w:rPr>
          <w:rFonts w:eastAsia="Calibri" w:cs="Arial"/>
        </w:rPr>
      </w:pPr>
      <w:r w:rsidRPr="00A1452F">
        <w:rPr>
          <w:rFonts w:eastAsia="Calibri" w:cs="Arial"/>
          <w:b/>
          <w:color w:val="800000"/>
        </w:rPr>
        <w:t>67</w:t>
      </w:r>
      <w:r w:rsidRPr="00AF2F47">
        <w:rPr>
          <w:rFonts w:eastAsia="Calibri" w:cs="Arial"/>
        </w:rPr>
        <w:t xml:space="preserve"> Their camels, four hundred thirty and five; </w:t>
      </w:r>
      <w:r w:rsidRPr="00AF2F47">
        <w:rPr>
          <w:rFonts w:eastAsia="Calibri" w:cs="Arial"/>
          <w:i/>
        </w:rPr>
        <w:t>their</w:t>
      </w:r>
      <w:r w:rsidRPr="00AF2F47">
        <w:rPr>
          <w:rFonts w:eastAsia="Calibri" w:cs="Arial"/>
        </w:rPr>
        <w:t xml:space="preserve"> asses, six thousand seven hundred and twenty.</w:t>
      </w:r>
    </w:p>
    <w:p w14:paraId="60E3F0D3" w14:textId="77777777" w:rsidR="002D6202" w:rsidRDefault="002D6202" w:rsidP="002D6202">
      <w:pPr>
        <w:pStyle w:val="Pericope"/>
        <w:rPr>
          <w:rFonts w:eastAsia="Calibri"/>
        </w:rPr>
      </w:pPr>
      <w:bookmarkStart w:id="15" w:name="_Toc485497050"/>
      <w:bookmarkStart w:id="16" w:name="_Toc485502103"/>
      <w:r>
        <w:rPr>
          <w:rFonts w:eastAsia="Calibri"/>
        </w:rPr>
        <w:t>Gifts and Offerings for the Temple</w:t>
      </w:r>
      <w:bookmarkEnd w:id="15"/>
      <w:bookmarkEnd w:id="16"/>
    </w:p>
    <w:p w14:paraId="60E3F0D4" w14:textId="77777777" w:rsidR="00AF2F47" w:rsidRPr="00AF2F47" w:rsidRDefault="00AF2F47" w:rsidP="00AF2F47">
      <w:pPr>
        <w:rPr>
          <w:rFonts w:eastAsia="Calibri" w:cs="Arial"/>
        </w:rPr>
      </w:pPr>
      <w:r w:rsidRPr="00A1452F">
        <w:rPr>
          <w:rFonts w:eastAsia="Calibri" w:cs="Arial"/>
          <w:b/>
          <w:color w:val="800000"/>
        </w:rPr>
        <w:t>68</w:t>
      </w:r>
      <w:r w:rsidRPr="00AF2F47">
        <w:rPr>
          <w:rFonts w:eastAsia="Calibri" w:cs="Arial"/>
        </w:rPr>
        <w:t xml:space="preserve"> ¶ And </w:t>
      </w:r>
      <w:r w:rsidRPr="00AF2F47">
        <w:rPr>
          <w:rFonts w:eastAsia="Calibri" w:cs="Arial"/>
          <w:i/>
        </w:rPr>
        <w:t>some</w:t>
      </w:r>
      <w:r w:rsidRPr="00AF2F47">
        <w:rPr>
          <w:rFonts w:eastAsia="Calibri" w:cs="Arial"/>
        </w:rPr>
        <w:t xml:space="preserve"> of the chief of the </w:t>
      </w:r>
      <w:r w:rsidRPr="00AF2F47">
        <w:rPr>
          <w:rFonts w:eastAsia="Calibri" w:cs="Arial"/>
        </w:rPr>
        <w:t>fathers, when they came to the house of the L</w:t>
      </w:r>
      <w:r w:rsidRPr="00AF2F47">
        <w:rPr>
          <w:rFonts w:eastAsia="Calibri" w:cs="Arial"/>
          <w:smallCaps/>
        </w:rPr>
        <w:t>ord</w:t>
      </w:r>
      <w:r w:rsidRPr="00AF2F47">
        <w:rPr>
          <w:rFonts w:eastAsia="Calibri" w:cs="Arial"/>
        </w:rPr>
        <w:t xml:space="preserve"> which </w:t>
      </w:r>
      <w:r w:rsidRPr="00AF2F47">
        <w:rPr>
          <w:rFonts w:eastAsia="Calibri" w:cs="Arial"/>
          <w:i/>
        </w:rPr>
        <w:t>is</w:t>
      </w:r>
      <w:r w:rsidRPr="00AF2F47">
        <w:rPr>
          <w:rFonts w:eastAsia="Calibri" w:cs="Arial"/>
        </w:rPr>
        <w:t xml:space="preserve"> at Jerusalem, offered freely for the house of God to set it up in his place:</w:t>
      </w:r>
    </w:p>
    <w:p w14:paraId="60E3F0D5" w14:textId="77777777" w:rsidR="00AF2F47" w:rsidRPr="00AF2F47" w:rsidRDefault="00AF2F47" w:rsidP="00AF2F47">
      <w:pPr>
        <w:rPr>
          <w:rFonts w:eastAsia="Calibri" w:cs="Arial"/>
        </w:rPr>
      </w:pPr>
      <w:r w:rsidRPr="00A1452F">
        <w:rPr>
          <w:rFonts w:eastAsia="Calibri" w:cs="Arial"/>
          <w:b/>
          <w:color w:val="800000"/>
        </w:rPr>
        <w:t>69</w:t>
      </w:r>
      <w:r w:rsidRPr="00AF2F47">
        <w:rPr>
          <w:rFonts w:eastAsia="Calibri" w:cs="Arial"/>
        </w:rPr>
        <w:t xml:space="preserve"> They gave after their ability unto the treasure of the work threescore and one thousand drams of gold, and five thousand </w:t>
      </w:r>
      <w:proofErr w:type="gramStart"/>
      <w:r w:rsidRPr="00AF2F47">
        <w:rPr>
          <w:rFonts w:eastAsia="Calibri" w:cs="Arial"/>
        </w:rPr>
        <w:t>pound</w:t>
      </w:r>
      <w:proofErr w:type="gramEnd"/>
      <w:r w:rsidRPr="00AF2F47">
        <w:rPr>
          <w:rFonts w:eastAsia="Calibri" w:cs="Arial"/>
        </w:rPr>
        <w:t xml:space="preserve"> of silver, and one hundred priests’ garments.</w:t>
      </w:r>
    </w:p>
    <w:p w14:paraId="60E3F0D6" w14:textId="77777777" w:rsidR="00AF2F47" w:rsidRPr="00AF2F47" w:rsidRDefault="00AF2F47" w:rsidP="00AF2F47">
      <w:pPr>
        <w:rPr>
          <w:rFonts w:eastAsia="Calibri" w:cs="Arial"/>
        </w:rPr>
      </w:pPr>
      <w:r w:rsidRPr="00A1452F">
        <w:rPr>
          <w:rFonts w:eastAsia="Calibri" w:cs="Arial"/>
          <w:b/>
          <w:color w:val="800000"/>
        </w:rPr>
        <w:t>70</w:t>
      </w:r>
      <w:r w:rsidRPr="00AF2F47">
        <w:rPr>
          <w:rFonts w:eastAsia="Calibri" w:cs="Arial"/>
        </w:rPr>
        <w:t xml:space="preserve"> So the priests, and the Levites, and </w:t>
      </w:r>
      <w:r w:rsidRPr="00AF2F47">
        <w:rPr>
          <w:rFonts w:eastAsia="Calibri" w:cs="Arial"/>
          <w:i/>
        </w:rPr>
        <w:t>some</w:t>
      </w:r>
      <w:r w:rsidRPr="00AF2F47">
        <w:rPr>
          <w:rFonts w:eastAsia="Calibri" w:cs="Arial"/>
        </w:rPr>
        <w:t xml:space="preserve"> of the people, and the singers, and the porters, and the Nethinims, dwelt in their cities, and all Israel in their cities.</w:t>
      </w:r>
    </w:p>
    <w:p w14:paraId="60E3F0D7" w14:textId="77777777" w:rsidR="00AF2F47" w:rsidRPr="00AF2F47" w:rsidRDefault="00AF2F47" w:rsidP="00AF2F47">
      <w:pPr>
        <w:rPr>
          <w:rFonts w:eastAsia="Calibri" w:cs="Arial"/>
        </w:rPr>
      </w:pPr>
    </w:p>
    <w:p w14:paraId="60E3F0D8" w14:textId="77777777" w:rsidR="00AF2F47" w:rsidRDefault="00AF2F47" w:rsidP="00EE29B0">
      <w:pPr>
        <w:pStyle w:val="Heading2"/>
        <w:rPr>
          <w:rFonts w:eastAsia="Calibri"/>
        </w:rPr>
      </w:pPr>
      <w:bookmarkStart w:id="17" w:name="_Toc485497051"/>
      <w:bookmarkStart w:id="18" w:name="_Toc485502104"/>
      <w:r w:rsidRPr="00AF2F47">
        <w:rPr>
          <w:rFonts w:eastAsia="Calibri"/>
        </w:rPr>
        <w:t>CHAPTER 3</w:t>
      </w:r>
      <w:bookmarkEnd w:id="17"/>
      <w:bookmarkEnd w:id="18"/>
    </w:p>
    <w:p w14:paraId="60E3F0D9" w14:textId="77777777" w:rsidR="002D6202" w:rsidRPr="002D6202" w:rsidRDefault="002D6202" w:rsidP="002D6202">
      <w:pPr>
        <w:pStyle w:val="Pericope"/>
        <w:rPr>
          <w:rFonts w:eastAsia="Calibri"/>
        </w:rPr>
      </w:pPr>
      <w:bookmarkStart w:id="19" w:name="_Toc485497052"/>
      <w:bookmarkStart w:id="20" w:name="_Toc485502105"/>
      <w:r>
        <w:rPr>
          <w:rFonts w:eastAsia="Calibri"/>
        </w:rPr>
        <w:t>Rebuilding the Altar</w:t>
      </w:r>
      <w:bookmarkEnd w:id="19"/>
      <w:bookmarkEnd w:id="20"/>
    </w:p>
    <w:p w14:paraId="60E3F0DA" w14:textId="77777777" w:rsidR="008C2E4A" w:rsidRPr="008C2E4A" w:rsidRDefault="008C2E4A" w:rsidP="008C2E4A">
      <w:pPr>
        <w:keepNext/>
        <w:framePr w:dropCap="drop" w:lines="3" w:wrap="around" w:vAnchor="text" w:hAnchor="text"/>
        <w:spacing w:line="965" w:lineRule="exact"/>
        <w:textAlignment w:val="baseline"/>
        <w:rPr>
          <w:rStyle w:val="DropCapChar"/>
          <w:position w:val="-13"/>
          <w:sz w:val="108"/>
          <w:szCs w:val="108"/>
        </w:rPr>
      </w:pPr>
      <w:r w:rsidRPr="00E0192F">
        <w:rPr>
          <w:rStyle w:val="DropCapChar"/>
          <w:position w:val="-13"/>
          <w:sz w:val="108"/>
          <w:szCs w:val="108"/>
        </w:rPr>
        <w:t>A</w:t>
      </w:r>
    </w:p>
    <w:p w14:paraId="60E3F0DB" w14:textId="77777777" w:rsidR="00AF2F47" w:rsidRPr="00AF2F47" w:rsidRDefault="00AF2F47" w:rsidP="00AF2F47">
      <w:pPr>
        <w:rPr>
          <w:rFonts w:eastAsia="Calibri" w:cs="Arial"/>
        </w:rPr>
      </w:pPr>
      <w:r w:rsidRPr="00AF2F47">
        <w:rPr>
          <w:rFonts w:eastAsia="Calibri" w:cs="Arial"/>
        </w:rPr>
        <w:t xml:space="preserve">ND when the seventh month was come, and the children of Israel </w:t>
      </w:r>
      <w:r w:rsidRPr="00AF2F47">
        <w:rPr>
          <w:rFonts w:eastAsia="Calibri" w:cs="Arial"/>
          <w:i/>
        </w:rPr>
        <w:t>were</w:t>
      </w:r>
      <w:r w:rsidRPr="00AF2F47">
        <w:rPr>
          <w:rFonts w:eastAsia="Calibri" w:cs="Arial"/>
        </w:rPr>
        <w:t xml:space="preserve"> in the cities, the people gathered themselves together as one man to Jerusalem.</w:t>
      </w:r>
    </w:p>
    <w:p w14:paraId="60E3F0DC"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Then stood up Jeshua the son of Jozadak, and his brethren the priests, and Zerubbabel the son of Shealtiel, and his brethren, and </w:t>
      </w:r>
      <w:proofErr w:type="spellStart"/>
      <w:r w:rsidRPr="00AF2F47">
        <w:rPr>
          <w:rFonts w:eastAsia="Calibri" w:cs="Arial"/>
        </w:rPr>
        <w:t>builded</w:t>
      </w:r>
      <w:proofErr w:type="spellEnd"/>
      <w:r w:rsidRPr="00AF2F47">
        <w:rPr>
          <w:rFonts w:eastAsia="Calibri" w:cs="Arial"/>
        </w:rPr>
        <w:t xml:space="preserve"> the altar of the God of Israel, to offer burnt offerings thereon, as </w:t>
      </w:r>
      <w:r w:rsidRPr="00AF2F47">
        <w:rPr>
          <w:rFonts w:eastAsia="Calibri" w:cs="Arial"/>
          <w:i/>
        </w:rPr>
        <w:t>it</w:t>
      </w:r>
      <w:r w:rsidRPr="00AF2F47">
        <w:rPr>
          <w:rFonts w:eastAsia="Calibri" w:cs="Arial"/>
        </w:rPr>
        <w:t xml:space="preserve"> </w:t>
      </w:r>
      <w:r w:rsidRPr="00AF2F47">
        <w:rPr>
          <w:rFonts w:eastAsia="Calibri" w:cs="Arial"/>
          <w:i/>
        </w:rPr>
        <w:t>is</w:t>
      </w:r>
      <w:r w:rsidRPr="00AF2F47">
        <w:rPr>
          <w:rFonts w:eastAsia="Calibri" w:cs="Arial"/>
        </w:rPr>
        <w:t xml:space="preserve"> written in the law of Moses the man of God.</w:t>
      </w:r>
    </w:p>
    <w:p w14:paraId="60E3F0DD"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And they set the altar upon his bases; for fear </w:t>
      </w:r>
      <w:r w:rsidRPr="00AF2F47">
        <w:rPr>
          <w:rFonts w:eastAsia="Calibri" w:cs="Arial"/>
          <w:i/>
        </w:rPr>
        <w:t>was</w:t>
      </w:r>
      <w:r w:rsidRPr="00AF2F47">
        <w:rPr>
          <w:rFonts w:eastAsia="Calibri" w:cs="Arial"/>
        </w:rPr>
        <w:t xml:space="preserve"> upon them because of the people of those countries: and they offered burnt offerings thereon unto the L</w:t>
      </w:r>
      <w:r w:rsidRPr="00AF2F47">
        <w:rPr>
          <w:rFonts w:eastAsia="Calibri" w:cs="Arial"/>
          <w:smallCaps/>
        </w:rPr>
        <w:t>ord</w:t>
      </w:r>
      <w:r w:rsidRPr="00AF2F47">
        <w:rPr>
          <w:rFonts w:eastAsia="Calibri" w:cs="Arial"/>
        </w:rPr>
        <w:t xml:space="preserve">, </w:t>
      </w:r>
      <w:r w:rsidRPr="00AF2F47">
        <w:rPr>
          <w:rFonts w:eastAsia="Calibri" w:cs="Arial"/>
          <w:i/>
        </w:rPr>
        <w:t>even</w:t>
      </w:r>
      <w:r w:rsidRPr="00AF2F47">
        <w:rPr>
          <w:rFonts w:eastAsia="Calibri" w:cs="Arial"/>
        </w:rPr>
        <w:t xml:space="preserve"> burnt offerings morning and evening.</w:t>
      </w:r>
    </w:p>
    <w:p w14:paraId="60E3F0DE"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They kept also the feast of tabernacles, as </w:t>
      </w:r>
      <w:r w:rsidRPr="00AF2F47">
        <w:rPr>
          <w:rFonts w:eastAsia="Calibri" w:cs="Arial"/>
          <w:i/>
        </w:rPr>
        <w:t>it</w:t>
      </w:r>
      <w:r w:rsidRPr="00AF2F47">
        <w:rPr>
          <w:rFonts w:eastAsia="Calibri" w:cs="Arial"/>
        </w:rPr>
        <w:t xml:space="preserve"> </w:t>
      </w:r>
      <w:r w:rsidRPr="00AF2F47">
        <w:rPr>
          <w:rFonts w:eastAsia="Calibri" w:cs="Arial"/>
          <w:i/>
        </w:rPr>
        <w:t>is</w:t>
      </w:r>
      <w:r w:rsidRPr="00AF2F47">
        <w:rPr>
          <w:rFonts w:eastAsia="Calibri" w:cs="Arial"/>
        </w:rPr>
        <w:t xml:space="preserve"> written, and </w:t>
      </w:r>
      <w:r w:rsidRPr="00AF2F47">
        <w:rPr>
          <w:rFonts w:eastAsia="Calibri" w:cs="Arial"/>
          <w:i/>
        </w:rPr>
        <w:t>offered</w:t>
      </w:r>
      <w:r w:rsidRPr="00AF2F47">
        <w:rPr>
          <w:rFonts w:eastAsia="Calibri" w:cs="Arial"/>
        </w:rPr>
        <w:t xml:space="preserve"> the daily burnt offerings by number, according to the custom, as the duty of every day required;</w:t>
      </w:r>
    </w:p>
    <w:p w14:paraId="60E3F0DF" w14:textId="77777777" w:rsidR="00AF2F47" w:rsidRPr="00AF2F47" w:rsidRDefault="00AF2F47" w:rsidP="00AF2F47">
      <w:pPr>
        <w:rPr>
          <w:rFonts w:eastAsia="Calibri" w:cs="Arial"/>
        </w:rPr>
      </w:pPr>
      <w:r w:rsidRPr="00A1452F">
        <w:rPr>
          <w:rFonts w:eastAsia="Calibri" w:cs="Arial"/>
          <w:b/>
          <w:color w:val="800000"/>
        </w:rPr>
        <w:lastRenderedPageBreak/>
        <w:t>5</w:t>
      </w:r>
      <w:r w:rsidRPr="00AF2F47">
        <w:rPr>
          <w:rFonts w:eastAsia="Calibri" w:cs="Arial"/>
        </w:rPr>
        <w:t xml:space="preserve"> And afterward </w:t>
      </w:r>
      <w:r w:rsidRPr="00AF2F47">
        <w:rPr>
          <w:rFonts w:eastAsia="Calibri" w:cs="Arial"/>
          <w:i/>
        </w:rPr>
        <w:t>offered</w:t>
      </w:r>
      <w:r w:rsidRPr="00AF2F47">
        <w:rPr>
          <w:rFonts w:eastAsia="Calibri" w:cs="Arial"/>
        </w:rPr>
        <w:t xml:space="preserve"> the continual burnt offering, </w:t>
      </w:r>
      <w:proofErr w:type="gramStart"/>
      <w:r w:rsidRPr="00AF2F47">
        <w:rPr>
          <w:rFonts w:eastAsia="Calibri" w:cs="Arial"/>
        </w:rPr>
        <w:t>both of the new</w:t>
      </w:r>
      <w:proofErr w:type="gramEnd"/>
      <w:r w:rsidRPr="00AF2F47">
        <w:rPr>
          <w:rFonts w:eastAsia="Calibri" w:cs="Arial"/>
        </w:rPr>
        <w:t xml:space="preserve"> moons, and of all the set feasts of the L</w:t>
      </w:r>
      <w:r w:rsidRPr="00AF2F47">
        <w:rPr>
          <w:rFonts w:eastAsia="Calibri" w:cs="Arial"/>
          <w:smallCaps/>
        </w:rPr>
        <w:t>ord</w:t>
      </w:r>
      <w:r w:rsidRPr="00AF2F47">
        <w:rPr>
          <w:rFonts w:eastAsia="Calibri" w:cs="Arial"/>
        </w:rPr>
        <w:t xml:space="preserve"> that were consecrated, and of </w:t>
      </w:r>
      <w:proofErr w:type="gramStart"/>
      <w:r w:rsidRPr="00AF2F47">
        <w:rPr>
          <w:rFonts w:eastAsia="Calibri" w:cs="Arial"/>
        </w:rPr>
        <w:t>every one</w:t>
      </w:r>
      <w:proofErr w:type="gramEnd"/>
      <w:r w:rsidRPr="00AF2F47">
        <w:rPr>
          <w:rFonts w:eastAsia="Calibri" w:cs="Arial"/>
        </w:rPr>
        <w:t xml:space="preserve"> that willingly offered a freewill offering unto the L</w:t>
      </w:r>
      <w:r w:rsidRPr="00AF2F47">
        <w:rPr>
          <w:rFonts w:eastAsia="Calibri" w:cs="Arial"/>
          <w:smallCaps/>
        </w:rPr>
        <w:t>ord</w:t>
      </w:r>
      <w:r w:rsidRPr="00AF2F47">
        <w:rPr>
          <w:rFonts w:eastAsia="Calibri" w:cs="Arial"/>
        </w:rPr>
        <w:t>.</w:t>
      </w:r>
    </w:p>
    <w:p w14:paraId="60E3F0E0"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From the first day of the seventh month began they to offer burnt offerings unto the L</w:t>
      </w:r>
      <w:r w:rsidRPr="00AF2F47">
        <w:rPr>
          <w:rFonts w:eastAsia="Calibri" w:cs="Arial"/>
          <w:smallCaps/>
        </w:rPr>
        <w:t>ord</w:t>
      </w:r>
      <w:r w:rsidRPr="00AF2F47">
        <w:rPr>
          <w:rFonts w:eastAsia="Calibri" w:cs="Arial"/>
        </w:rPr>
        <w:t>. But the foundation of the temple of the L</w:t>
      </w:r>
      <w:r w:rsidRPr="00AF2F47">
        <w:rPr>
          <w:rFonts w:eastAsia="Calibri" w:cs="Arial"/>
          <w:smallCaps/>
        </w:rPr>
        <w:t>ord</w:t>
      </w:r>
      <w:r w:rsidRPr="00AF2F47">
        <w:rPr>
          <w:rFonts w:eastAsia="Calibri" w:cs="Arial"/>
        </w:rPr>
        <w:t xml:space="preserve"> was not </w:t>
      </w:r>
      <w:r w:rsidRPr="00AF2F47">
        <w:rPr>
          <w:rFonts w:eastAsia="Calibri" w:cs="Arial"/>
          <w:i/>
        </w:rPr>
        <w:t>yet</w:t>
      </w:r>
      <w:r w:rsidRPr="00AF2F47">
        <w:rPr>
          <w:rFonts w:eastAsia="Calibri" w:cs="Arial"/>
        </w:rPr>
        <w:t xml:space="preserve"> laid.</w:t>
      </w:r>
    </w:p>
    <w:p w14:paraId="60E3F0E1"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They gave money also unto the masons, and to the carpenters; and meat, and drink, and oil, unto them of Zidon, and to them of Tyre, to bring cedar trees from Lebanon to the sea of Joppa, according to the grant that they had of Cyrus king of Persia.</w:t>
      </w:r>
    </w:p>
    <w:p w14:paraId="60E3F0E2" w14:textId="77777777" w:rsidR="00442271" w:rsidRDefault="00442271" w:rsidP="00442271">
      <w:pPr>
        <w:pStyle w:val="Pericope"/>
        <w:rPr>
          <w:rFonts w:eastAsia="Calibri"/>
        </w:rPr>
      </w:pPr>
      <w:bookmarkStart w:id="21" w:name="_Toc485497053"/>
      <w:bookmarkStart w:id="22" w:name="_Toc485502106"/>
      <w:r>
        <w:rPr>
          <w:rFonts w:eastAsia="Calibri"/>
        </w:rPr>
        <w:t>Foundations for Temple Laid</w:t>
      </w:r>
      <w:bookmarkEnd w:id="21"/>
      <w:bookmarkEnd w:id="22"/>
    </w:p>
    <w:p w14:paraId="60E3F0E3"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 Now in the second year of their coming unto the house of God at Jerusalem, in the second month, began Zerubbabel the son of Shealtiel, and Jeshua the son of Jozadak, and the remnant of their brethren the priests and the Levites, and all they that were come out of the captivity unto Jerusalem; and appointed the Levites, from twenty years old and upward, to set forward the work of the house of the L</w:t>
      </w:r>
      <w:r w:rsidRPr="00AF2F47">
        <w:rPr>
          <w:rFonts w:eastAsia="Calibri" w:cs="Arial"/>
          <w:smallCaps/>
        </w:rPr>
        <w:t>ord</w:t>
      </w:r>
      <w:r w:rsidRPr="00AF2F47">
        <w:rPr>
          <w:rFonts w:eastAsia="Calibri" w:cs="Arial"/>
        </w:rPr>
        <w:t>.</w:t>
      </w:r>
    </w:p>
    <w:p w14:paraId="60E3F0E4"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Then stood Jeshua </w:t>
      </w:r>
      <w:r w:rsidRPr="00AF2F47">
        <w:rPr>
          <w:rFonts w:eastAsia="Calibri" w:cs="Arial"/>
          <w:i/>
        </w:rPr>
        <w:t>with</w:t>
      </w:r>
      <w:r w:rsidRPr="00AF2F47">
        <w:rPr>
          <w:rFonts w:eastAsia="Calibri" w:cs="Arial"/>
        </w:rPr>
        <w:t xml:space="preserve"> his sons and his brethren, Kadmiel and his sons, the sons of Judah, together, to set forward the workmen in the house of God: the sons of Henadad, </w:t>
      </w:r>
      <w:r w:rsidRPr="00AF2F47">
        <w:rPr>
          <w:rFonts w:eastAsia="Calibri" w:cs="Arial"/>
          <w:i/>
        </w:rPr>
        <w:t>with</w:t>
      </w:r>
      <w:r w:rsidRPr="00AF2F47">
        <w:rPr>
          <w:rFonts w:eastAsia="Calibri" w:cs="Arial"/>
        </w:rPr>
        <w:t xml:space="preserve"> their sons and their brethren the Levites.</w:t>
      </w:r>
    </w:p>
    <w:p w14:paraId="60E3F0E5"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And when the builders laid the foundation of the temple of the L</w:t>
      </w:r>
      <w:r w:rsidRPr="00AF2F47">
        <w:rPr>
          <w:rFonts w:eastAsia="Calibri" w:cs="Arial"/>
          <w:smallCaps/>
        </w:rPr>
        <w:t>ord</w:t>
      </w:r>
      <w:r w:rsidRPr="00AF2F47">
        <w:rPr>
          <w:rFonts w:eastAsia="Calibri" w:cs="Arial"/>
        </w:rPr>
        <w:t xml:space="preserve">, they set the priests in their apparel </w:t>
      </w:r>
      <w:r w:rsidRPr="00AF2F47">
        <w:rPr>
          <w:rFonts w:eastAsia="Calibri" w:cs="Arial"/>
        </w:rPr>
        <w:t>with trumpets, and the Levites the sons of Asaph with cymbals, to praise the L</w:t>
      </w:r>
      <w:r w:rsidRPr="00AF2F47">
        <w:rPr>
          <w:rFonts w:eastAsia="Calibri" w:cs="Arial"/>
          <w:smallCaps/>
        </w:rPr>
        <w:t>ord</w:t>
      </w:r>
      <w:r w:rsidRPr="00AF2F47">
        <w:rPr>
          <w:rFonts w:eastAsia="Calibri" w:cs="Arial"/>
        </w:rPr>
        <w:t>, after the ordinance of David king of Israel.</w:t>
      </w:r>
    </w:p>
    <w:p w14:paraId="60E3F0E6"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And they sang together by course in praising and giving thanks unto the L</w:t>
      </w:r>
      <w:r w:rsidRPr="00AF2F47">
        <w:rPr>
          <w:rFonts w:eastAsia="Calibri" w:cs="Arial"/>
          <w:smallCaps/>
        </w:rPr>
        <w:t>ord</w:t>
      </w:r>
      <w:r w:rsidRPr="00AF2F47">
        <w:rPr>
          <w:rFonts w:eastAsia="Calibri" w:cs="Arial"/>
        </w:rPr>
        <w:t xml:space="preserve">; because </w:t>
      </w:r>
      <w:r w:rsidRPr="00AF2F47">
        <w:rPr>
          <w:rFonts w:eastAsia="Calibri" w:cs="Arial"/>
          <w:i/>
        </w:rPr>
        <w:t>he</w:t>
      </w:r>
      <w:r w:rsidRPr="00AF2F47">
        <w:rPr>
          <w:rFonts w:eastAsia="Calibri" w:cs="Arial"/>
        </w:rPr>
        <w:t xml:space="preserve"> </w:t>
      </w:r>
      <w:r w:rsidRPr="00AF2F47">
        <w:rPr>
          <w:rFonts w:eastAsia="Calibri" w:cs="Arial"/>
          <w:i/>
        </w:rPr>
        <w:t>is</w:t>
      </w:r>
      <w:r w:rsidRPr="00AF2F47">
        <w:rPr>
          <w:rFonts w:eastAsia="Calibri" w:cs="Arial"/>
        </w:rPr>
        <w:t xml:space="preserve"> good, for his mercy </w:t>
      </w:r>
      <w:proofErr w:type="spellStart"/>
      <w:r w:rsidRPr="00AF2F47">
        <w:rPr>
          <w:rFonts w:eastAsia="Calibri" w:cs="Arial"/>
          <w:i/>
        </w:rPr>
        <w:t>endureth</w:t>
      </w:r>
      <w:proofErr w:type="spellEnd"/>
      <w:r w:rsidRPr="00AF2F47">
        <w:rPr>
          <w:rFonts w:eastAsia="Calibri" w:cs="Arial"/>
        </w:rPr>
        <w:t xml:space="preserve"> for ever toward Israel. And all the people shouted with a great shout, when they praised the </w:t>
      </w:r>
      <w:r w:rsidRPr="00FE1515">
        <w:rPr>
          <w:rFonts w:eastAsia="Calibri" w:cs="Arial"/>
          <w:noProof/>
        </w:rPr>
        <w:t>L</w:t>
      </w:r>
      <w:r w:rsidRPr="00FE1515">
        <w:rPr>
          <w:rFonts w:eastAsia="Calibri" w:cs="Arial"/>
          <w:smallCaps/>
          <w:noProof/>
        </w:rPr>
        <w:t>ord</w:t>
      </w:r>
      <w:r w:rsidRPr="00FE1515">
        <w:rPr>
          <w:rFonts w:eastAsia="Calibri" w:cs="Arial"/>
          <w:noProof/>
        </w:rPr>
        <w:t>,</w:t>
      </w:r>
      <w:r w:rsidRPr="00AF2F47">
        <w:rPr>
          <w:rFonts w:eastAsia="Calibri" w:cs="Arial"/>
        </w:rPr>
        <w:t xml:space="preserve"> because the foundation of the house of the L</w:t>
      </w:r>
      <w:r w:rsidRPr="00AF2F47">
        <w:rPr>
          <w:rFonts w:eastAsia="Calibri" w:cs="Arial"/>
          <w:smallCaps/>
        </w:rPr>
        <w:t>ord</w:t>
      </w:r>
      <w:r w:rsidRPr="00AF2F47">
        <w:rPr>
          <w:rFonts w:eastAsia="Calibri" w:cs="Arial"/>
        </w:rPr>
        <w:t xml:space="preserve"> was laid.</w:t>
      </w:r>
    </w:p>
    <w:p w14:paraId="60E3F0E7"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But many of the priests and Levites and chief of the fathers, </w:t>
      </w:r>
      <w:r w:rsidRPr="00AF2F47">
        <w:rPr>
          <w:rFonts w:eastAsia="Calibri" w:cs="Arial"/>
          <w:i/>
        </w:rPr>
        <w:t>who</w:t>
      </w:r>
      <w:r w:rsidRPr="00AF2F47">
        <w:rPr>
          <w:rFonts w:eastAsia="Calibri" w:cs="Arial"/>
        </w:rPr>
        <w:t xml:space="preserve"> </w:t>
      </w:r>
      <w:r w:rsidRPr="00AF2F47">
        <w:rPr>
          <w:rFonts w:eastAsia="Calibri" w:cs="Arial"/>
          <w:i/>
        </w:rPr>
        <w:t>were</w:t>
      </w:r>
      <w:r w:rsidRPr="00AF2F47">
        <w:rPr>
          <w:rFonts w:eastAsia="Calibri" w:cs="Arial"/>
        </w:rPr>
        <w:t xml:space="preserve"> ancient men, that had seen the first house, when the foundation of this house was laid before their eyes, wept with a loud voice; and many shouted aloud for joy:</w:t>
      </w:r>
    </w:p>
    <w:p w14:paraId="60E3F0E8"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So that the people could not discern the noise of the shout of joy from the noise of the weeping of the people: for the people shouted with a loud shout, and the noise was heard afar off.</w:t>
      </w:r>
    </w:p>
    <w:p w14:paraId="60E3F0E9" w14:textId="77777777" w:rsidR="00AF2F47" w:rsidRPr="00AF2F47" w:rsidRDefault="00AF2F47" w:rsidP="00AF2F47">
      <w:pPr>
        <w:rPr>
          <w:rFonts w:eastAsia="Calibri" w:cs="Arial"/>
        </w:rPr>
      </w:pPr>
    </w:p>
    <w:p w14:paraId="60E3F0EA" w14:textId="77777777" w:rsidR="00AF2F47" w:rsidRDefault="00AF2F47" w:rsidP="00EE29B0">
      <w:pPr>
        <w:pStyle w:val="Heading2"/>
        <w:rPr>
          <w:rFonts w:eastAsia="Calibri"/>
        </w:rPr>
      </w:pPr>
      <w:bookmarkStart w:id="23" w:name="_Toc485497054"/>
      <w:bookmarkStart w:id="24" w:name="_Toc485502107"/>
      <w:r w:rsidRPr="00AF2F47">
        <w:rPr>
          <w:rFonts w:eastAsia="Calibri"/>
        </w:rPr>
        <w:t>CHAPTER 4</w:t>
      </w:r>
      <w:bookmarkEnd w:id="23"/>
      <w:bookmarkEnd w:id="24"/>
    </w:p>
    <w:p w14:paraId="60E3F0EB" w14:textId="77777777" w:rsidR="00442271" w:rsidRPr="00442271" w:rsidRDefault="00442271" w:rsidP="00442271">
      <w:pPr>
        <w:pStyle w:val="Pericope"/>
        <w:rPr>
          <w:rFonts w:eastAsia="Calibri"/>
        </w:rPr>
      </w:pPr>
      <w:bookmarkStart w:id="25" w:name="_Toc485497055"/>
      <w:bookmarkStart w:id="26" w:name="_Toc485502108"/>
      <w:r>
        <w:rPr>
          <w:rFonts w:eastAsia="Calibri"/>
        </w:rPr>
        <w:t>Resistance to the Building of the Temple</w:t>
      </w:r>
      <w:bookmarkEnd w:id="25"/>
      <w:bookmarkEnd w:id="26"/>
    </w:p>
    <w:p w14:paraId="60E3F0EC" w14:textId="77777777" w:rsidR="00E0192F" w:rsidRPr="00E0192F" w:rsidRDefault="00E0192F" w:rsidP="00E0192F">
      <w:pPr>
        <w:pStyle w:val="DropCap"/>
        <w:framePr w:wrap="around"/>
      </w:pPr>
      <w:r w:rsidRPr="00E0192F">
        <w:t>N</w:t>
      </w:r>
    </w:p>
    <w:p w14:paraId="60E3F0ED" w14:textId="77777777" w:rsidR="00AF2F47" w:rsidRPr="00AF2F47" w:rsidRDefault="00AF2F47" w:rsidP="00AF2F47">
      <w:pPr>
        <w:rPr>
          <w:rFonts w:eastAsia="Calibri" w:cs="Arial"/>
        </w:rPr>
      </w:pPr>
      <w:r w:rsidRPr="00AF2F47">
        <w:rPr>
          <w:rFonts w:eastAsia="Calibri" w:cs="Arial"/>
        </w:rPr>
        <w:t xml:space="preserve">OW when the adversaries of Judah and Benjamin heard that the children of the captivity </w:t>
      </w:r>
      <w:proofErr w:type="spellStart"/>
      <w:r w:rsidRPr="00AF2F47">
        <w:rPr>
          <w:rFonts w:eastAsia="Calibri" w:cs="Arial"/>
        </w:rPr>
        <w:t>builded</w:t>
      </w:r>
      <w:proofErr w:type="spellEnd"/>
      <w:r w:rsidRPr="00AF2F47">
        <w:rPr>
          <w:rFonts w:eastAsia="Calibri" w:cs="Arial"/>
        </w:rPr>
        <w:t xml:space="preserve"> the temple unto the L</w:t>
      </w:r>
      <w:r w:rsidRPr="00AF2F47">
        <w:rPr>
          <w:rFonts w:eastAsia="Calibri" w:cs="Arial"/>
          <w:smallCaps/>
        </w:rPr>
        <w:t>ord</w:t>
      </w:r>
      <w:r w:rsidRPr="00AF2F47">
        <w:rPr>
          <w:rFonts w:eastAsia="Calibri" w:cs="Arial"/>
        </w:rPr>
        <w:t xml:space="preserve"> God of Israel;</w:t>
      </w:r>
    </w:p>
    <w:p w14:paraId="60E3F0EE"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Then they came to Zerubbabel, and to the chief of the fathers, and said unto them, </w:t>
      </w:r>
      <w:proofErr w:type="gramStart"/>
      <w:r w:rsidRPr="00AF2F47">
        <w:rPr>
          <w:rFonts w:eastAsia="Calibri" w:cs="Arial"/>
        </w:rPr>
        <w:t>Let</w:t>
      </w:r>
      <w:proofErr w:type="gramEnd"/>
      <w:r w:rsidRPr="00AF2F47">
        <w:rPr>
          <w:rFonts w:eastAsia="Calibri" w:cs="Arial"/>
        </w:rPr>
        <w:t xml:space="preserve"> us build with you: for we seek your God, as ye </w:t>
      </w:r>
      <w:r w:rsidRPr="00AF2F47">
        <w:rPr>
          <w:rFonts w:eastAsia="Calibri" w:cs="Arial"/>
          <w:i/>
        </w:rPr>
        <w:t>do;</w:t>
      </w:r>
      <w:r w:rsidRPr="00AF2F47">
        <w:rPr>
          <w:rFonts w:eastAsia="Calibri" w:cs="Arial"/>
        </w:rPr>
        <w:t xml:space="preserve"> and we do sacrifice unto him since the days of Esar-</w:t>
      </w:r>
      <w:proofErr w:type="spellStart"/>
      <w:r w:rsidRPr="00AF2F47">
        <w:rPr>
          <w:rFonts w:eastAsia="Calibri" w:cs="Arial"/>
        </w:rPr>
        <w:t>haddon</w:t>
      </w:r>
      <w:proofErr w:type="spellEnd"/>
      <w:r w:rsidRPr="00AF2F47">
        <w:rPr>
          <w:rFonts w:eastAsia="Calibri" w:cs="Arial"/>
        </w:rPr>
        <w:t xml:space="preserve"> king of Assur, which brought us up hither.</w:t>
      </w:r>
    </w:p>
    <w:p w14:paraId="60E3F0EF" w14:textId="77777777" w:rsidR="00AF2F47" w:rsidRPr="00AF2F47" w:rsidRDefault="00AF2F47" w:rsidP="00AF2F47">
      <w:pPr>
        <w:rPr>
          <w:rFonts w:eastAsia="Calibri" w:cs="Arial"/>
        </w:rPr>
      </w:pPr>
      <w:r w:rsidRPr="00A1452F">
        <w:rPr>
          <w:rFonts w:eastAsia="Calibri" w:cs="Arial"/>
          <w:b/>
          <w:color w:val="800000"/>
        </w:rPr>
        <w:lastRenderedPageBreak/>
        <w:t>3</w:t>
      </w:r>
      <w:r w:rsidRPr="00AF2F47">
        <w:rPr>
          <w:rFonts w:eastAsia="Calibri" w:cs="Arial"/>
        </w:rPr>
        <w:t xml:space="preserve"> But Zerubbabel, and Jeshua, and the rest of the chief of the fathers of Israel, said unto them, Ye have nothing to do with us to build </w:t>
      </w:r>
      <w:proofErr w:type="gramStart"/>
      <w:r w:rsidRPr="00AF2F47">
        <w:rPr>
          <w:rFonts w:eastAsia="Calibri" w:cs="Arial"/>
        </w:rPr>
        <w:t>an</w:t>
      </w:r>
      <w:proofErr w:type="gramEnd"/>
      <w:r w:rsidRPr="00AF2F47">
        <w:rPr>
          <w:rFonts w:eastAsia="Calibri" w:cs="Arial"/>
        </w:rPr>
        <w:t xml:space="preserve"> house unto our God; but we ourselves together will build unto the L</w:t>
      </w:r>
      <w:r w:rsidRPr="00AF2F47">
        <w:rPr>
          <w:rFonts w:eastAsia="Calibri" w:cs="Arial"/>
          <w:smallCaps/>
        </w:rPr>
        <w:t>ord</w:t>
      </w:r>
      <w:r w:rsidRPr="00AF2F47">
        <w:rPr>
          <w:rFonts w:eastAsia="Calibri" w:cs="Arial"/>
        </w:rPr>
        <w:t xml:space="preserve"> God of Israel, as king Cyrus the king of Persia hath commanded us.</w:t>
      </w:r>
    </w:p>
    <w:p w14:paraId="60E3F0F0"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Then the people of the land weakened the hands of the people of Judah, and troubled them in building,</w:t>
      </w:r>
    </w:p>
    <w:p w14:paraId="60E3F0F1"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And hired </w:t>
      </w:r>
      <w:proofErr w:type="spellStart"/>
      <w:r w:rsidRPr="00AF2F47">
        <w:rPr>
          <w:rFonts w:eastAsia="Calibri" w:cs="Arial"/>
        </w:rPr>
        <w:t>counsellers</w:t>
      </w:r>
      <w:proofErr w:type="spellEnd"/>
      <w:r w:rsidRPr="00AF2F47">
        <w:rPr>
          <w:rFonts w:eastAsia="Calibri" w:cs="Arial"/>
        </w:rPr>
        <w:t xml:space="preserve"> against them, to frustrate their purpose, all the days of Cyrus king of Persia, even until the reign of Darius king of Persia.</w:t>
      </w:r>
    </w:p>
    <w:p w14:paraId="60E3F0F2"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And in the reign of Ahasuerus, in the beginning of his reign, wrote they </w:t>
      </w:r>
      <w:r w:rsidRPr="00AF2F47">
        <w:rPr>
          <w:rFonts w:eastAsia="Calibri" w:cs="Arial"/>
          <w:i/>
        </w:rPr>
        <w:t>unto</w:t>
      </w:r>
      <w:r w:rsidRPr="00AF2F47">
        <w:rPr>
          <w:rFonts w:eastAsia="Calibri" w:cs="Arial"/>
        </w:rPr>
        <w:t xml:space="preserve"> </w:t>
      </w:r>
      <w:r w:rsidRPr="00AF2F47">
        <w:rPr>
          <w:rFonts w:eastAsia="Calibri" w:cs="Arial"/>
          <w:i/>
        </w:rPr>
        <w:t>him</w:t>
      </w:r>
      <w:r w:rsidRPr="00AF2F47">
        <w:rPr>
          <w:rFonts w:eastAsia="Calibri" w:cs="Arial"/>
        </w:rPr>
        <w:t xml:space="preserve"> an accusation against the inhabitants of Judah and Jerusalem.</w:t>
      </w:r>
    </w:p>
    <w:p w14:paraId="60E3F0F3" w14:textId="77777777" w:rsidR="00442271" w:rsidRDefault="00442271" w:rsidP="00442271">
      <w:pPr>
        <w:pStyle w:val="Pericope"/>
        <w:rPr>
          <w:rFonts w:eastAsia="Calibri"/>
        </w:rPr>
      </w:pPr>
      <w:bookmarkStart w:id="27" w:name="_Toc485497056"/>
      <w:bookmarkStart w:id="28" w:name="_Toc485502109"/>
      <w:r>
        <w:rPr>
          <w:rFonts w:eastAsia="Calibri"/>
        </w:rPr>
        <w:t>Letter against Jerusalem to Artaxerxes</w:t>
      </w:r>
      <w:bookmarkEnd w:id="27"/>
      <w:bookmarkEnd w:id="28"/>
    </w:p>
    <w:p w14:paraId="60E3F0F4"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 And in the days of Artaxerxes wrote Bishlam, Mithredath, Tabeel, and the rest of their companions, unto Artaxerxes king of Persia; and the writing of the letter </w:t>
      </w:r>
      <w:r w:rsidRPr="00AF2F47">
        <w:rPr>
          <w:rFonts w:eastAsia="Calibri" w:cs="Arial"/>
          <w:i/>
        </w:rPr>
        <w:t>was</w:t>
      </w:r>
      <w:r w:rsidRPr="00AF2F47">
        <w:rPr>
          <w:rFonts w:eastAsia="Calibri" w:cs="Arial"/>
        </w:rPr>
        <w:t xml:space="preserve"> written in the Syrian </w:t>
      </w:r>
      <w:proofErr w:type="gramStart"/>
      <w:r w:rsidRPr="00AF2F47">
        <w:rPr>
          <w:rFonts w:eastAsia="Calibri" w:cs="Arial"/>
        </w:rPr>
        <w:t>tongue, and</w:t>
      </w:r>
      <w:proofErr w:type="gramEnd"/>
      <w:r w:rsidRPr="00AF2F47">
        <w:rPr>
          <w:rFonts w:eastAsia="Calibri" w:cs="Arial"/>
        </w:rPr>
        <w:t xml:space="preserve"> interpreted in the Syrian tongue.</w:t>
      </w:r>
    </w:p>
    <w:p w14:paraId="60E3F0F5"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Rehum the chancellor and Shimshai the scribe wrote a letter against Jerusalem to Artaxerxes the king in this sort:</w:t>
      </w:r>
    </w:p>
    <w:p w14:paraId="60E3F0F6"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Then </w:t>
      </w:r>
      <w:r w:rsidRPr="00AF2F47">
        <w:rPr>
          <w:rFonts w:eastAsia="Calibri" w:cs="Arial"/>
          <w:i/>
        </w:rPr>
        <w:t>wrote</w:t>
      </w:r>
      <w:r w:rsidRPr="00AF2F47">
        <w:rPr>
          <w:rFonts w:eastAsia="Calibri" w:cs="Arial"/>
        </w:rPr>
        <w:t xml:space="preserve"> Rehum the chancellor, and Shimshai the scribe, and the rest of their companions; the </w:t>
      </w:r>
      <w:proofErr w:type="spellStart"/>
      <w:r w:rsidRPr="00AF2F47">
        <w:rPr>
          <w:rFonts w:eastAsia="Calibri" w:cs="Arial"/>
        </w:rPr>
        <w:t>Dinaites</w:t>
      </w:r>
      <w:proofErr w:type="spellEnd"/>
      <w:r w:rsidRPr="00AF2F47">
        <w:rPr>
          <w:rFonts w:eastAsia="Calibri" w:cs="Arial"/>
        </w:rPr>
        <w:t xml:space="preserve">, the Apharsathchites, the Tarpelites, the </w:t>
      </w:r>
      <w:proofErr w:type="spellStart"/>
      <w:r w:rsidRPr="00AF2F47">
        <w:rPr>
          <w:rFonts w:eastAsia="Calibri" w:cs="Arial"/>
        </w:rPr>
        <w:t>Apharsites</w:t>
      </w:r>
      <w:proofErr w:type="spellEnd"/>
      <w:r w:rsidRPr="00AF2F47">
        <w:rPr>
          <w:rFonts w:eastAsia="Calibri" w:cs="Arial"/>
        </w:rPr>
        <w:t xml:space="preserve">, the </w:t>
      </w:r>
      <w:proofErr w:type="spellStart"/>
      <w:r w:rsidRPr="00AF2F47">
        <w:rPr>
          <w:rFonts w:eastAsia="Calibri" w:cs="Arial"/>
        </w:rPr>
        <w:t>Archevites</w:t>
      </w:r>
      <w:proofErr w:type="spellEnd"/>
      <w:r w:rsidRPr="00AF2F47">
        <w:rPr>
          <w:rFonts w:eastAsia="Calibri" w:cs="Arial"/>
        </w:rPr>
        <w:t xml:space="preserve">, the Babylonians, the </w:t>
      </w:r>
      <w:proofErr w:type="spellStart"/>
      <w:r w:rsidRPr="00AF2F47">
        <w:rPr>
          <w:rFonts w:eastAsia="Calibri" w:cs="Arial"/>
        </w:rPr>
        <w:t>Susanchites</w:t>
      </w:r>
      <w:proofErr w:type="spellEnd"/>
      <w:r w:rsidRPr="00AF2F47">
        <w:rPr>
          <w:rFonts w:eastAsia="Calibri" w:cs="Arial"/>
        </w:rPr>
        <w:t xml:space="preserve">, the </w:t>
      </w:r>
      <w:proofErr w:type="spellStart"/>
      <w:r w:rsidRPr="00AF2F47">
        <w:rPr>
          <w:rFonts w:eastAsia="Calibri" w:cs="Arial"/>
        </w:rPr>
        <w:t>Dehavites</w:t>
      </w:r>
      <w:proofErr w:type="spellEnd"/>
      <w:r w:rsidRPr="00AF2F47">
        <w:rPr>
          <w:rFonts w:eastAsia="Calibri" w:cs="Arial"/>
        </w:rPr>
        <w:t xml:space="preserve">, </w:t>
      </w:r>
      <w:r w:rsidRPr="00AF2F47">
        <w:rPr>
          <w:rFonts w:eastAsia="Calibri" w:cs="Arial"/>
          <w:i/>
        </w:rPr>
        <w:t>and</w:t>
      </w:r>
      <w:r w:rsidRPr="00AF2F47">
        <w:rPr>
          <w:rFonts w:eastAsia="Calibri" w:cs="Arial"/>
        </w:rPr>
        <w:t xml:space="preserve"> the Elamites,</w:t>
      </w:r>
    </w:p>
    <w:p w14:paraId="60E3F0F7"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And the rest of the nations whom the great and noble Asnappar brought </w:t>
      </w:r>
      <w:r w:rsidRPr="00AF2F47">
        <w:rPr>
          <w:rFonts w:eastAsia="Calibri" w:cs="Arial"/>
        </w:rPr>
        <w:t xml:space="preserve">over, and set in the cities of Samaria, and the rest </w:t>
      </w:r>
      <w:r w:rsidRPr="00AF2F47">
        <w:rPr>
          <w:rFonts w:eastAsia="Calibri" w:cs="Arial"/>
          <w:i/>
        </w:rPr>
        <w:t>that</w:t>
      </w:r>
      <w:r w:rsidRPr="00AF2F47">
        <w:rPr>
          <w:rFonts w:eastAsia="Calibri" w:cs="Arial"/>
        </w:rPr>
        <w:t xml:space="preserve"> </w:t>
      </w:r>
      <w:r w:rsidRPr="00AF2F47">
        <w:rPr>
          <w:rFonts w:eastAsia="Calibri" w:cs="Arial"/>
          <w:i/>
        </w:rPr>
        <w:t>are</w:t>
      </w:r>
      <w:r w:rsidRPr="00AF2F47">
        <w:rPr>
          <w:rFonts w:eastAsia="Calibri" w:cs="Arial"/>
        </w:rPr>
        <w:t xml:space="preserve"> on this side the river, and at such a time.</w:t>
      </w:r>
    </w:p>
    <w:p w14:paraId="60E3F0F8" w14:textId="77777777" w:rsidR="00442271" w:rsidRDefault="00442271" w:rsidP="00442271">
      <w:pPr>
        <w:pStyle w:val="Pericope"/>
        <w:rPr>
          <w:rFonts w:eastAsia="Calibri"/>
        </w:rPr>
      </w:pPr>
      <w:bookmarkStart w:id="29" w:name="_Toc485497057"/>
      <w:bookmarkStart w:id="30" w:name="_Toc485502110"/>
      <w:r>
        <w:rPr>
          <w:rFonts w:eastAsia="Calibri"/>
        </w:rPr>
        <w:t>The Letter to Artaxerxes</w:t>
      </w:r>
      <w:bookmarkEnd w:id="29"/>
      <w:bookmarkEnd w:id="30"/>
    </w:p>
    <w:p w14:paraId="60E3F0F9"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 This </w:t>
      </w:r>
      <w:r w:rsidRPr="00AF2F47">
        <w:rPr>
          <w:rFonts w:eastAsia="Calibri" w:cs="Arial"/>
          <w:i/>
        </w:rPr>
        <w:t>is</w:t>
      </w:r>
      <w:r w:rsidRPr="00AF2F47">
        <w:rPr>
          <w:rFonts w:eastAsia="Calibri" w:cs="Arial"/>
        </w:rPr>
        <w:t xml:space="preserve"> the copy of the letter that they sent unto him, </w:t>
      </w:r>
      <w:r w:rsidRPr="00AF2F47">
        <w:rPr>
          <w:rFonts w:eastAsia="Calibri" w:cs="Arial"/>
          <w:i/>
        </w:rPr>
        <w:t>even</w:t>
      </w:r>
      <w:r w:rsidRPr="00AF2F47">
        <w:rPr>
          <w:rFonts w:eastAsia="Calibri" w:cs="Arial"/>
        </w:rPr>
        <w:t xml:space="preserve"> unto Artaxerxes the king; Thy servants the men on this side the river, and at such a time.</w:t>
      </w:r>
    </w:p>
    <w:p w14:paraId="60E3F0FA"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Be it known unto the king, that the Jews which came up from thee to us </w:t>
      </w:r>
      <w:proofErr w:type="gramStart"/>
      <w:r w:rsidRPr="00AF2F47">
        <w:rPr>
          <w:rFonts w:eastAsia="Calibri" w:cs="Arial"/>
        </w:rPr>
        <w:t>are come</w:t>
      </w:r>
      <w:proofErr w:type="gramEnd"/>
      <w:r w:rsidRPr="00AF2F47">
        <w:rPr>
          <w:rFonts w:eastAsia="Calibri" w:cs="Arial"/>
        </w:rPr>
        <w:t xml:space="preserve"> unto Jerusalem, building the rebellious and the bad city, and have set up the walls </w:t>
      </w:r>
      <w:r w:rsidRPr="00AF2F47">
        <w:rPr>
          <w:rFonts w:eastAsia="Calibri" w:cs="Arial"/>
          <w:i/>
        </w:rPr>
        <w:t>thereof</w:t>
      </w:r>
      <w:r w:rsidRPr="00AF2F47">
        <w:rPr>
          <w:rFonts w:eastAsia="Calibri" w:cs="Arial"/>
        </w:rPr>
        <w:t>, and joined the foundations.</w:t>
      </w:r>
    </w:p>
    <w:p w14:paraId="60E3F0FB"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Be it known now unto the king, that, if this city be </w:t>
      </w:r>
      <w:proofErr w:type="spellStart"/>
      <w:r w:rsidRPr="00AF2F47">
        <w:rPr>
          <w:rFonts w:eastAsia="Calibri" w:cs="Arial"/>
        </w:rPr>
        <w:t>builded</w:t>
      </w:r>
      <w:proofErr w:type="spellEnd"/>
      <w:r w:rsidRPr="00AF2F47">
        <w:rPr>
          <w:rFonts w:eastAsia="Calibri" w:cs="Arial"/>
        </w:rPr>
        <w:t xml:space="preserve">, and the walls set up </w:t>
      </w:r>
      <w:r w:rsidRPr="00AF2F47">
        <w:rPr>
          <w:rFonts w:eastAsia="Calibri" w:cs="Arial"/>
          <w:i/>
        </w:rPr>
        <w:t>again</w:t>
      </w:r>
      <w:r w:rsidRPr="00AF2F47">
        <w:rPr>
          <w:rFonts w:eastAsia="Calibri" w:cs="Arial"/>
        </w:rPr>
        <w:t xml:space="preserve">, </w:t>
      </w:r>
      <w:r w:rsidRPr="00AF2F47">
        <w:rPr>
          <w:rFonts w:eastAsia="Calibri" w:cs="Arial"/>
          <w:i/>
        </w:rPr>
        <w:t>then</w:t>
      </w:r>
      <w:r w:rsidRPr="00AF2F47">
        <w:rPr>
          <w:rFonts w:eastAsia="Calibri" w:cs="Arial"/>
        </w:rPr>
        <w:t xml:space="preserve"> will they not pay toll, tribute, and custom, and </w:t>
      </w:r>
      <w:r w:rsidRPr="00AF2F47">
        <w:rPr>
          <w:rFonts w:eastAsia="Calibri" w:cs="Arial"/>
          <w:i/>
        </w:rPr>
        <w:t>so</w:t>
      </w:r>
      <w:r w:rsidRPr="00AF2F47">
        <w:rPr>
          <w:rFonts w:eastAsia="Calibri" w:cs="Arial"/>
        </w:rPr>
        <w:t xml:space="preserve"> thou shalt endamage the revenue of the kings.</w:t>
      </w:r>
    </w:p>
    <w:p w14:paraId="60E3F0FC" w14:textId="77777777" w:rsidR="00AF2F47" w:rsidRP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Now because we have maintenance from </w:t>
      </w:r>
      <w:r w:rsidRPr="00AF2F47">
        <w:rPr>
          <w:rFonts w:eastAsia="Calibri" w:cs="Arial"/>
          <w:i/>
        </w:rPr>
        <w:t>the</w:t>
      </w:r>
      <w:r w:rsidRPr="00AF2F47">
        <w:rPr>
          <w:rFonts w:eastAsia="Calibri" w:cs="Arial"/>
        </w:rPr>
        <w:t xml:space="preserve"> </w:t>
      </w:r>
      <w:r w:rsidRPr="00AF2F47">
        <w:rPr>
          <w:rFonts w:eastAsia="Calibri" w:cs="Arial"/>
          <w:i/>
        </w:rPr>
        <w:t>king</w:t>
      </w:r>
      <w:r w:rsidRPr="00AF2F47">
        <w:rPr>
          <w:rFonts w:eastAsia="Calibri" w:cs="Arial"/>
        </w:rPr>
        <w:t>’</w:t>
      </w:r>
      <w:r w:rsidRPr="00AF2F47">
        <w:rPr>
          <w:rFonts w:eastAsia="Calibri" w:cs="Arial"/>
          <w:i/>
        </w:rPr>
        <w:t>s</w:t>
      </w:r>
      <w:r w:rsidRPr="00AF2F47">
        <w:rPr>
          <w:rFonts w:eastAsia="Calibri" w:cs="Arial"/>
        </w:rPr>
        <w:t xml:space="preserve"> palace, and it was not meet for us to see the king’s dishonour, therefore have we sent and certified the king;</w:t>
      </w:r>
    </w:p>
    <w:p w14:paraId="60E3F0FD"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That search may be made in the book of the records of thy fathers: so shalt thou find in the book of the records, and know that this city </w:t>
      </w:r>
      <w:r w:rsidRPr="00AF2F47">
        <w:rPr>
          <w:rFonts w:eastAsia="Calibri" w:cs="Arial"/>
          <w:i/>
        </w:rPr>
        <w:t>is</w:t>
      </w:r>
      <w:r w:rsidRPr="00AF2F47">
        <w:rPr>
          <w:rFonts w:eastAsia="Calibri" w:cs="Arial"/>
        </w:rPr>
        <w:t xml:space="preserve"> a rebellious city, and hurtful unto kings and provinces, and that they have moved sedition within the same of old time: for which cause was this city destroyed.</w:t>
      </w:r>
    </w:p>
    <w:p w14:paraId="60E3F0FE" w14:textId="77777777" w:rsidR="00AF2F47" w:rsidRPr="00AF2F47" w:rsidRDefault="00AF2F47" w:rsidP="00AF2F47">
      <w:pPr>
        <w:rPr>
          <w:rFonts w:eastAsia="Calibri" w:cs="Arial"/>
        </w:rPr>
      </w:pPr>
      <w:r w:rsidRPr="00A1452F">
        <w:rPr>
          <w:rFonts w:eastAsia="Calibri" w:cs="Arial"/>
          <w:b/>
          <w:color w:val="800000"/>
        </w:rPr>
        <w:t>16</w:t>
      </w:r>
      <w:r w:rsidRPr="00AF2F47">
        <w:rPr>
          <w:rFonts w:eastAsia="Calibri" w:cs="Arial"/>
        </w:rPr>
        <w:t xml:space="preserve"> We certify the king that, if this city be </w:t>
      </w:r>
      <w:proofErr w:type="spellStart"/>
      <w:r w:rsidRPr="00AF2F47">
        <w:rPr>
          <w:rFonts w:eastAsia="Calibri" w:cs="Arial"/>
        </w:rPr>
        <w:t>builded</w:t>
      </w:r>
      <w:proofErr w:type="spellEnd"/>
      <w:r w:rsidRPr="00AF2F47">
        <w:rPr>
          <w:rFonts w:eastAsia="Calibri" w:cs="Arial"/>
        </w:rPr>
        <w:t xml:space="preserve"> </w:t>
      </w:r>
      <w:r w:rsidRPr="00AF2F47">
        <w:rPr>
          <w:rFonts w:eastAsia="Calibri" w:cs="Arial"/>
          <w:i/>
        </w:rPr>
        <w:t>again</w:t>
      </w:r>
      <w:r w:rsidRPr="00AF2F47">
        <w:rPr>
          <w:rFonts w:eastAsia="Calibri" w:cs="Arial"/>
        </w:rPr>
        <w:t>, and the walls thereof set up, by this means thou shalt have no portion on this side the river.</w:t>
      </w:r>
    </w:p>
    <w:p w14:paraId="60E3F0FF" w14:textId="77777777" w:rsidR="00442271" w:rsidRDefault="00442271" w:rsidP="00442271">
      <w:pPr>
        <w:pStyle w:val="Pericope"/>
        <w:rPr>
          <w:rFonts w:eastAsia="Calibri"/>
        </w:rPr>
      </w:pPr>
      <w:bookmarkStart w:id="31" w:name="_Toc485497058"/>
      <w:bookmarkStart w:id="32" w:name="_Toc485502111"/>
      <w:r>
        <w:rPr>
          <w:rFonts w:eastAsia="Calibri"/>
        </w:rPr>
        <w:lastRenderedPageBreak/>
        <w:t>Artaxerxes’ Decree</w:t>
      </w:r>
      <w:bookmarkEnd w:id="31"/>
      <w:bookmarkEnd w:id="32"/>
    </w:p>
    <w:p w14:paraId="60E3F100" w14:textId="77777777" w:rsidR="00AF2F47" w:rsidRPr="00AF2F47" w:rsidRDefault="00AF2F47" w:rsidP="00AF2F47">
      <w:pPr>
        <w:rPr>
          <w:rFonts w:eastAsia="Calibri" w:cs="Arial"/>
        </w:rPr>
      </w:pPr>
      <w:r w:rsidRPr="00A1452F">
        <w:rPr>
          <w:rFonts w:eastAsia="Calibri" w:cs="Arial"/>
          <w:b/>
          <w:color w:val="800000"/>
        </w:rPr>
        <w:t>17</w:t>
      </w:r>
      <w:r w:rsidRPr="00AF2F47">
        <w:rPr>
          <w:rFonts w:eastAsia="Calibri" w:cs="Arial"/>
        </w:rPr>
        <w:t xml:space="preserve"> ¶ </w:t>
      </w:r>
      <w:r w:rsidRPr="00AF2F47">
        <w:rPr>
          <w:rFonts w:eastAsia="Calibri" w:cs="Arial"/>
          <w:i/>
        </w:rPr>
        <w:t>Then</w:t>
      </w:r>
      <w:r w:rsidRPr="00AF2F47">
        <w:rPr>
          <w:rFonts w:eastAsia="Calibri" w:cs="Arial"/>
        </w:rPr>
        <w:t xml:space="preserve"> sent the king an answer unto Rehum the chancellor, and </w:t>
      </w:r>
      <w:r w:rsidRPr="00AF2F47">
        <w:rPr>
          <w:rFonts w:eastAsia="Calibri" w:cs="Arial"/>
          <w:i/>
        </w:rPr>
        <w:t>to</w:t>
      </w:r>
      <w:r w:rsidRPr="00AF2F47">
        <w:rPr>
          <w:rFonts w:eastAsia="Calibri" w:cs="Arial"/>
        </w:rPr>
        <w:t xml:space="preserve"> Shimshai the scribe, and </w:t>
      </w:r>
      <w:r w:rsidRPr="00AF2F47">
        <w:rPr>
          <w:rFonts w:eastAsia="Calibri" w:cs="Arial"/>
          <w:i/>
        </w:rPr>
        <w:t>to</w:t>
      </w:r>
      <w:r w:rsidRPr="00AF2F47">
        <w:rPr>
          <w:rFonts w:eastAsia="Calibri" w:cs="Arial"/>
        </w:rPr>
        <w:t xml:space="preserve"> the rest of their companions that dwell in Samaria, and </w:t>
      </w:r>
      <w:r w:rsidRPr="00AF2F47">
        <w:rPr>
          <w:rFonts w:eastAsia="Calibri" w:cs="Arial"/>
          <w:i/>
        </w:rPr>
        <w:t>unto</w:t>
      </w:r>
      <w:r w:rsidRPr="00AF2F47">
        <w:rPr>
          <w:rFonts w:eastAsia="Calibri" w:cs="Arial"/>
        </w:rPr>
        <w:t xml:space="preserve"> the rest beyond the river, Peace, and at such a time.</w:t>
      </w:r>
    </w:p>
    <w:p w14:paraId="60E3F101" w14:textId="77777777" w:rsidR="00AF2F47" w:rsidRPr="00AF2F47" w:rsidRDefault="00AF2F47" w:rsidP="00AF2F47">
      <w:pPr>
        <w:rPr>
          <w:rFonts w:eastAsia="Calibri" w:cs="Arial"/>
        </w:rPr>
      </w:pPr>
      <w:r w:rsidRPr="00A1452F">
        <w:rPr>
          <w:rFonts w:eastAsia="Calibri" w:cs="Arial"/>
          <w:b/>
          <w:color w:val="800000"/>
        </w:rPr>
        <w:t>18</w:t>
      </w:r>
      <w:r w:rsidRPr="00AF2F47">
        <w:rPr>
          <w:rFonts w:eastAsia="Calibri" w:cs="Arial"/>
        </w:rPr>
        <w:t xml:space="preserve"> The letter which ye sent unto us hath been plainly read before me.</w:t>
      </w:r>
    </w:p>
    <w:p w14:paraId="60E3F102" w14:textId="77777777" w:rsidR="00AF2F47" w:rsidRPr="00AF2F47" w:rsidRDefault="00AF2F47" w:rsidP="00AF2F47">
      <w:pPr>
        <w:rPr>
          <w:rFonts w:eastAsia="Calibri" w:cs="Arial"/>
        </w:rPr>
      </w:pPr>
      <w:r w:rsidRPr="00A1452F">
        <w:rPr>
          <w:rFonts w:eastAsia="Calibri" w:cs="Arial"/>
          <w:b/>
          <w:color w:val="800000"/>
        </w:rPr>
        <w:t>19</w:t>
      </w:r>
      <w:r w:rsidRPr="00AF2F47">
        <w:rPr>
          <w:rFonts w:eastAsia="Calibri" w:cs="Arial"/>
        </w:rPr>
        <w:t xml:space="preserve"> And I commanded, and search hath been made, and it is found that this city of old time hath made insurrection against kings, and </w:t>
      </w:r>
      <w:r w:rsidRPr="00AF2F47">
        <w:rPr>
          <w:rFonts w:eastAsia="Calibri" w:cs="Arial"/>
          <w:i/>
        </w:rPr>
        <w:t>that</w:t>
      </w:r>
      <w:r w:rsidRPr="00AF2F47">
        <w:rPr>
          <w:rFonts w:eastAsia="Calibri" w:cs="Arial"/>
        </w:rPr>
        <w:t xml:space="preserve"> rebellion and sedition have been made therein.</w:t>
      </w:r>
    </w:p>
    <w:p w14:paraId="60E3F103" w14:textId="77777777" w:rsidR="00AF2F47" w:rsidRPr="00AF2F47" w:rsidRDefault="00AF2F47" w:rsidP="00AF2F47">
      <w:pPr>
        <w:rPr>
          <w:rFonts w:eastAsia="Calibri" w:cs="Arial"/>
        </w:rPr>
      </w:pPr>
      <w:r w:rsidRPr="00A1452F">
        <w:rPr>
          <w:rFonts w:eastAsia="Calibri" w:cs="Arial"/>
          <w:b/>
          <w:color w:val="800000"/>
        </w:rPr>
        <w:t>20</w:t>
      </w:r>
      <w:r w:rsidRPr="00AF2F47">
        <w:rPr>
          <w:rFonts w:eastAsia="Calibri" w:cs="Arial"/>
        </w:rPr>
        <w:t xml:space="preserve"> There have been mighty kings also over Jerusalem, which have ruled over all </w:t>
      </w:r>
      <w:r w:rsidRPr="00AF2F47">
        <w:rPr>
          <w:rFonts w:eastAsia="Calibri" w:cs="Arial"/>
          <w:i/>
        </w:rPr>
        <w:t>countries</w:t>
      </w:r>
      <w:r w:rsidRPr="00AF2F47">
        <w:rPr>
          <w:rFonts w:eastAsia="Calibri" w:cs="Arial"/>
        </w:rPr>
        <w:t xml:space="preserve"> beyond the river; and toll, tribute, and custom, was paid unto them.</w:t>
      </w:r>
    </w:p>
    <w:p w14:paraId="60E3F104" w14:textId="77777777" w:rsidR="00AF2F47" w:rsidRPr="00AF2F47" w:rsidRDefault="00AF2F47" w:rsidP="00AF2F47">
      <w:pPr>
        <w:rPr>
          <w:rFonts w:eastAsia="Calibri" w:cs="Arial"/>
        </w:rPr>
      </w:pPr>
      <w:r w:rsidRPr="00A1452F">
        <w:rPr>
          <w:rFonts w:eastAsia="Calibri" w:cs="Arial"/>
          <w:b/>
          <w:color w:val="800000"/>
        </w:rPr>
        <w:t>21</w:t>
      </w:r>
      <w:r w:rsidRPr="00AF2F47">
        <w:rPr>
          <w:rFonts w:eastAsia="Calibri" w:cs="Arial"/>
        </w:rPr>
        <w:t xml:space="preserve"> Give ye now commandment to cause these men to cease, and that this city be not </w:t>
      </w:r>
      <w:proofErr w:type="spellStart"/>
      <w:r w:rsidRPr="00AF2F47">
        <w:rPr>
          <w:rFonts w:eastAsia="Calibri" w:cs="Arial"/>
        </w:rPr>
        <w:t>builded</w:t>
      </w:r>
      <w:proofErr w:type="spellEnd"/>
      <w:r w:rsidRPr="00AF2F47">
        <w:rPr>
          <w:rFonts w:eastAsia="Calibri" w:cs="Arial"/>
        </w:rPr>
        <w:t xml:space="preserve">, until </w:t>
      </w:r>
      <w:r w:rsidRPr="00AF2F47">
        <w:rPr>
          <w:rFonts w:eastAsia="Calibri" w:cs="Arial"/>
          <w:i/>
        </w:rPr>
        <w:t>another</w:t>
      </w:r>
      <w:r w:rsidRPr="00AF2F47">
        <w:rPr>
          <w:rFonts w:eastAsia="Calibri" w:cs="Arial"/>
        </w:rPr>
        <w:t xml:space="preserve"> commandment shall be given from me.</w:t>
      </w:r>
    </w:p>
    <w:p w14:paraId="60E3F105" w14:textId="77777777" w:rsidR="00AF2F47" w:rsidRPr="00AF2F47" w:rsidRDefault="00AF2F47" w:rsidP="00AF2F47">
      <w:pPr>
        <w:rPr>
          <w:rFonts w:eastAsia="Calibri" w:cs="Arial"/>
        </w:rPr>
      </w:pPr>
      <w:r w:rsidRPr="00A1452F">
        <w:rPr>
          <w:rFonts w:eastAsia="Calibri" w:cs="Arial"/>
          <w:b/>
          <w:color w:val="800000"/>
        </w:rPr>
        <w:t>22</w:t>
      </w:r>
      <w:r w:rsidRPr="00AF2F47">
        <w:rPr>
          <w:rFonts w:eastAsia="Calibri" w:cs="Arial"/>
        </w:rPr>
        <w:t xml:space="preserve"> Take heed now that ye fail not to do this: why should damage grow to the hurt of the kings?</w:t>
      </w:r>
    </w:p>
    <w:p w14:paraId="60E3F106" w14:textId="77777777" w:rsidR="00AF2F47" w:rsidRPr="00AF2F47" w:rsidRDefault="00AF2F47" w:rsidP="00AF2F47">
      <w:pPr>
        <w:rPr>
          <w:rFonts w:eastAsia="Calibri" w:cs="Arial"/>
        </w:rPr>
      </w:pPr>
      <w:r w:rsidRPr="00A1452F">
        <w:rPr>
          <w:rFonts w:eastAsia="Calibri" w:cs="Arial"/>
          <w:b/>
          <w:color w:val="800000"/>
        </w:rPr>
        <w:t>23</w:t>
      </w:r>
      <w:r w:rsidRPr="00AF2F47">
        <w:rPr>
          <w:rFonts w:eastAsia="Calibri" w:cs="Arial"/>
        </w:rPr>
        <w:t xml:space="preserve"> ¶ Now when the copy of king Artaxerxes’ letter </w:t>
      </w:r>
      <w:r w:rsidRPr="00AF2F47">
        <w:rPr>
          <w:rFonts w:eastAsia="Calibri" w:cs="Arial"/>
          <w:i/>
        </w:rPr>
        <w:t>was</w:t>
      </w:r>
      <w:r w:rsidRPr="00AF2F47">
        <w:rPr>
          <w:rFonts w:eastAsia="Calibri" w:cs="Arial"/>
        </w:rPr>
        <w:t xml:space="preserve"> read before Rehum, and Shimshai the scribe, and their companions, they went up in haste to Jerusalem unto the </w:t>
      </w:r>
      <w:proofErr w:type="gramStart"/>
      <w:r w:rsidRPr="00AF2F47">
        <w:rPr>
          <w:rFonts w:eastAsia="Calibri" w:cs="Arial"/>
        </w:rPr>
        <w:t>Jews, and</w:t>
      </w:r>
      <w:proofErr w:type="gramEnd"/>
      <w:r w:rsidRPr="00AF2F47">
        <w:rPr>
          <w:rFonts w:eastAsia="Calibri" w:cs="Arial"/>
        </w:rPr>
        <w:t xml:space="preserve"> made them to cease by force and power.</w:t>
      </w:r>
    </w:p>
    <w:p w14:paraId="60E3F107" w14:textId="77777777" w:rsidR="00AF2F47" w:rsidRPr="00AF2F47" w:rsidRDefault="00AF2F47" w:rsidP="00AF2F47">
      <w:pPr>
        <w:rPr>
          <w:rFonts w:eastAsia="Calibri" w:cs="Arial"/>
        </w:rPr>
      </w:pPr>
      <w:r w:rsidRPr="00A1452F">
        <w:rPr>
          <w:rFonts w:eastAsia="Calibri" w:cs="Arial"/>
          <w:b/>
          <w:color w:val="800000"/>
        </w:rPr>
        <w:t>24</w:t>
      </w:r>
      <w:r w:rsidRPr="00AF2F47">
        <w:rPr>
          <w:rFonts w:eastAsia="Calibri" w:cs="Arial"/>
        </w:rPr>
        <w:t xml:space="preserve"> Then ceased the work of the house of God which </w:t>
      </w:r>
      <w:r w:rsidRPr="00AF2F47">
        <w:rPr>
          <w:rFonts w:eastAsia="Calibri" w:cs="Arial"/>
          <w:i/>
        </w:rPr>
        <w:t>is</w:t>
      </w:r>
      <w:r w:rsidRPr="00AF2F47">
        <w:rPr>
          <w:rFonts w:eastAsia="Calibri" w:cs="Arial"/>
        </w:rPr>
        <w:t xml:space="preserve"> at Jerusalem. </w:t>
      </w:r>
      <w:proofErr w:type="gramStart"/>
      <w:r w:rsidRPr="00AF2F47">
        <w:rPr>
          <w:rFonts w:eastAsia="Calibri" w:cs="Arial"/>
        </w:rPr>
        <w:t>So</w:t>
      </w:r>
      <w:proofErr w:type="gramEnd"/>
      <w:r w:rsidRPr="00AF2F47">
        <w:rPr>
          <w:rFonts w:eastAsia="Calibri" w:cs="Arial"/>
        </w:rPr>
        <w:t xml:space="preserve"> it ceased unto the second year of the reign of Darius king of Persia.</w:t>
      </w:r>
    </w:p>
    <w:p w14:paraId="60E3F108" w14:textId="77777777" w:rsidR="00AF2F47" w:rsidRPr="00AF2F47" w:rsidRDefault="00AF2F47" w:rsidP="00AF2F47">
      <w:pPr>
        <w:rPr>
          <w:rFonts w:eastAsia="Calibri" w:cs="Arial"/>
        </w:rPr>
      </w:pPr>
    </w:p>
    <w:p w14:paraId="60E3F109" w14:textId="77777777" w:rsidR="00AF2F47" w:rsidRDefault="00AF2F47" w:rsidP="00EE29B0">
      <w:pPr>
        <w:pStyle w:val="Heading2"/>
        <w:rPr>
          <w:rFonts w:eastAsia="Calibri"/>
        </w:rPr>
      </w:pPr>
      <w:bookmarkStart w:id="33" w:name="_Toc485497059"/>
      <w:bookmarkStart w:id="34" w:name="_Toc485502112"/>
      <w:r w:rsidRPr="00AF2F47">
        <w:rPr>
          <w:rFonts w:eastAsia="Calibri"/>
        </w:rPr>
        <w:t>CHAPTER 5</w:t>
      </w:r>
      <w:bookmarkEnd w:id="33"/>
      <w:bookmarkEnd w:id="34"/>
    </w:p>
    <w:p w14:paraId="60E3F10A" w14:textId="77777777" w:rsidR="00F62F29" w:rsidRPr="00F62F29" w:rsidRDefault="00F62F29" w:rsidP="00F62F29">
      <w:pPr>
        <w:pStyle w:val="Pericope"/>
        <w:rPr>
          <w:rFonts w:eastAsia="Calibri"/>
        </w:rPr>
      </w:pPr>
      <w:bookmarkStart w:id="35" w:name="_Toc485497060"/>
      <w:bookmarkStart w:id="36" w:name="_Toc485502113"/>
      <w:r>
        <w:rPr>
          <w:rFonts w:eastAsia="Calibri"/>
        </w:rPr>
        <w:t>Restoration of the Temple Resumed</w:t>
      </w:r>
      <w:bookmarkEnd w:id="35"/>
      <w:bookmarkEnd w:id="36"/>
    </w:p>
    <w:p w14:paraId="60E3F10B" w14:textId="77777777" w:rsidR="00E0192F" w:rsidRPr="00E0192F" w:rsidRDefault="00E0192F" w:rsidP="00E0192F">
      <w:pPr>
        <w:pStyle w:val="DropCap"/>
        <w:framePr w:wrap="around"/>
      </w:pPr>
      <w:r w:rsidRPr="00E0192F">
        <w:t>T</w:t>
      </w:r>
    </w:p>
    <w:p w14:paraId="60E3F10C" w14:textId="77777777" w:rsidR="00AF2F47" w:rsidRPr="00AF2F47" w:rsidRDefault="00AF2F47" w:rsidP="00AF2F47">
      <w:pPr>
        <w:rPr>
          <w:rFonts w:eastAsia="Calibri" w:cs="Arial"/>
        </w:rPr>
      </w:pPr>
      <w:r w:rsidRPr="00AF2F47">
        <w:rPr>
          <w:rFonts w:eastAsia="Calibri" w:cs="Arial"/>
        </w:rPr>
        <w:t xml:space="preserve">HEN the prophets, Haggai the prophet, and Zechariah the son of Iddo, prophesied unto the Jews that </w:t>
      </w:r>
      <w:r w:rsidRPr="00AF2F47">
        <w:rPr>
          <w:rFonts w:eastAsia="Calibri" w:cs="Arial"/>
          <w:i/>
        </w:rPr>
        <w:t>were</w:t>
      </w:r>
      <w:r w:rsidRPr="00AF2F47">
        <w:rPr>
          <w:rFonts w:eastAsia="Calibri" w:cs="Arial"/>
        </w:rPr>
        <w:t xml:space="preserve"> in Judah and Jerusalem in the name of the God of Israel, </w:t>
      </w:r>
      <w:r w:rsidRPr="00AF2F47">
        <w:rPr>
          <w:rFonts w:eastAsia="Calibri" w:cs="Arial"/>
          <w:i/>
        </w:rPr>
        <w:t>even</w:t>
      </w:r>
      <w:r w:rsidRPr="00AF2F47">
        <w:rPr>
          <w:rFonts w:eastAsia="Calibri" w:cs="Arial"/>
        </w:rPr>
        <w:t xml:space="preserve"> unto them.</w:t>
      </w:r>
    </w:p>
    <w:p w14:paraId="60E3F10D"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Then rose up Zerubbabel the son of Shealtiel, and Jeshua the son of Jozadak, and began to build the house of God which </w:t>
      </w:r>
      <w:r w:rsidRPr="00AF2F47">
        <w:rPr>
          <w:rFonts w:eastAsia="Calibri" w:cs="Arial"/>
          <w:i/>
        </w:rPr>
        <w:t>is</w:t>
      </w:r>
      <w:r w:rsidRPr="00AF2F47">
        <w:rPr>
          <w:rFonts w:eastAsia="Calibri" w:cs="Arial"/>
        </w:rPr>
        <w:t xml:space="preserve"> at Jerusalem: and with them </w:t>
      </w:r>
      <w:r w:rsidRPr="00AF2F47">
        <w:rPr>
          <w:rFonts w:eastAsia="Calibri" w:cs="Arial"/>
          <w:i/>
        </w:rPr>
        <w:t>were</w:t>
      </w:r>
      <w:r w:rsidRPr="00AF2F47">
        <w:rPr>
          <w:rFonts w:eastAsia="Calibri" w:cs="Arial"/>
        </w:rPr>
        <w:t xml:space="preserve"> the prophets of God helping them.</w:t>
      </w:r>
    </w:p>
    <w:p w14:paraId="60E3F10E" w14:textId="77777777" w:rsidR="00F62F29" w:rsidRDefault="00F62F29" w:rsidP="00F62F29">
      <w:pPr>
        <w:pStyle w:val="Pericope"/>
        <w:rPr>
          <w:rFonts w:eastAsia="Calibri"/>
        </w:rPr>
      </w:pPr>
      <w:bookmarkStart w:id="37" w:name="_Toc485497061"/>
      <w:bookmarkStart w:id="38" w:name="_Toc485502114"/>
      <w:r>
        <w:rPr>
          <w:rFonts w:eastAsia="Calibri"/>
        </w:rPr>
        <w:t xml:space="preserve">Attempt to Stop </w:t>
      </w:r>
      <w:proofErr w:type="gramStart"/>
      <w:r>
        <w:rPr>
          <w:rFonts w:eastAsia="Calibri"/>
        </w:rPr>
        <w:t>the Restoration</w:t>
      </w:r>
      <w:bookmarkEnd w:id="37"/>
      <w:bookmarkEnd w:id="38"/>
      <w:proofErr w:type="gramEnd"/>
    </w:p>
    <w:p w14:paraId="60E3F10F"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 At the same time came to them Tatnai, governor on this side the river, and Shethar-</w:t>
      </w:r>
      <w:proofErr w:type="spellStart"/>
      <w:r w:rsidRPr="00AF2F47">
        <w:rPr>
          <w:rFonts w:eastAsia="Calibri" w:cs="Arial"/>
        </w:rPr>
        <w:t>boznai</w:t>
      </w:r>
      <w:proofErr w:type="spellEnd"/>
      <w:r w:rsidRPr="00AF2F47">
        <w:rPr>
          <w:rFonts w:eastAsia="Calibri" w:cs="Arial"/>
        </w:rPr>
        <w:t xml:space="preserve">, and their companions, and said thus unto them, </w:t>
      </w:r>
      <w:proofErr w:type="gramStart"/>
      <w:r w:rsidRPr="00AF2F47">
        <w:rPr>
          <w:rFonts w:eastAsia="Calibri" w:cs="Arial"/>
        </w:rPr>
        <w:t>Who</w:t>
      </w:r>
      <w:proofErr w:type="gramEnd"/>
      <w:r w:rsidRPr="00AF2F47">
        <w:rPr>
          <w:rFonts w:eastAsia="Calibri" w:cs="Arial"/>
        </w:rPr>
        <w:t xml:space="preserve"> hath commanded you to build this house, and to make up this wall?</w:t>
      </w:r>
    </w:p>
    <w:p w14:paraId="60E3F110"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Then said we unto them after this manner, </w:t>
      </w:r>
      <w:proofErr w:type="gramStart"/>
      <w:r w:rsidRPr="00AF2F47">
        <w:rPr>
          <w:rFonts w:eastAsia="Calibri" w:cs="Arial"/>
        </w:rPr>
        <w:t>What</w:t>
      </w:r>
      <w:proofErr w:type="gramEnd"/>
      <w:r w:rsidRPr="00AF2F47">
        <w:rPr>
          <w:rFonts w:eastAsia="Calibri" w:cs="Arial"/>
        </w:rPr>
        <w:t xml:space="preserve"> are the names of the men that make this building?</w:t>
      </w:r>
    </w:p>
    <w:p w14:paraId="60E3F111"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But the eye of their God was upon the elders of the Jews, that they could not cause them to cease, till the matter came to Darius: and then they returned answer by letter concerning this </w:t>
      </w:r>
      <w:r w:rsidRPr="00AF2F47">
        <w:rPr>
          <w:rFonts w:eastAsia="Calibri" w:cs="Arial"/>
          <w:i/>
        </w:rPr>
        <w:t>matter</w:t>
      </w:r>
      <w:r w:rsidRPr="00AF2F47">
        <w:rPr>
          <w:rFonts w:eastAsia="Calibri" w:cs="Arial"/>
        </w:rPr>
        <w:t>.</w:t>
      </w:r>
    </w:p>
    <w:p w14:paraId="60E3F112" w14:textId="77777777" w:rsidR="00F62F29" w:rsidRDefault="00F62F29" w:rsidP="00F62F29">
      <w:pPr>
        <w:pStyle w:val="Pericope"/>
        <w:rPr>
          <w:rFonts w:eastAsia="Calibri"/>
        </w:rPr>
      </w:pPr>
      <w:bookmarkStart w:id="39" w:name="_Toc485497062"/>
      <w:bookmarkStart w:id="40" w:name="_Toc485502115"/>
      <w:r>
        <w:rPr>
          <w:rFonts w:eastAsia="Calibri"/>
        </w:rPr>
        <w:t>Letter to the Darius from Tatnai</w:t>
      </w:r>
      <w:bookmarkEnd w:id="39"/>
      <w:bookmarkEnd w:id="40"/>
    </w:p>
    <w:p w14:paraId="60E3F113"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 The copy of the letter that Tatnai, governor on this side the river, and Shethar-</w:t>
      </w:r>
      <w:proofErr w:type="spellStart"/>
      <w:r w:rsidRPr="00AF2F47">
        <w:rPr>
          <w:rFonts w:eastAsia="Calibri" w:cs="Arial"/>
        </w:rPr>
        <w:t>boznai</w:t>
      </w:r>
      <w:proofErr w:type="spellEnd"/>
      <w:r w:rsidRPr="00AF2F47">
        <w:rPr>
          <w:rFonts w:eastAsia="Calibri" w:cs="Arial"/>
        </w:rPr>
        <w:t xml:space="preserve">, and his companions the </w:t>
      </w:r>
      <w:proofErr w:type="spellStart"/>
      <w:r w:rsidRPr="00AF2F47">
        <w:rPr>
          <w:rFonts w:eastAsia="Calibri" w:cs="Arial"/>
        </w:rPr>
        <w:t>Apharsachites</w:t>
      </w:r>
      <w:proofErr w:type="spellEnd"/>
      <w:r w:rsidRPr="00AF2F47">
        <w:rPr>
          <w:rFonts w:eastAsia="Calibri" w:cs="Arial"/>
        </w:rPr>
        <w:t xml:space="preserve">, which </w:t>
      </w:r>
      <w:r w:rsidRPr="00AF2F47">
        <w:rPr>
          <w:rFonts w:eastAsia="Calibri" w:cs="Arial"/>
          <w:i/>
        </w:rPr>
        <w:t>were</w:t>
      </w:r>
      <w:r w:rsidRPr="00AF2F47">
        <w:rPr>
          <w:rFonts w:eastAsia="Calibri" w:cs="Arial"/>
        </w:rPr>
        <w:t xml:space="preserve"> on this side the river, sent unto Darius the king:</w:t>
      </w:r>
    </w:p>
    <w:p w14:paraId="60E3F114"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They sent a letter unto him, wherein was written thus; Unto Darius the king, all peace.</w:t>
      </w:r>
    </w:p>
    <w:p w14:paraId="60E3F115" w14:textId="77777777" w:rsidR="00AF2F47" w:rsidRPr="00AF2F47" w:rsidRDefault="00AF2F47" w:rsidP="00AF2F47">
      <w:pPr>
        <w:rPr>
          <w:rFonts w:eastAsia="Calibri" w:cs="Arial"/>
        </w:rPr>
      </w:pPr>
      <w:r w:rsidRPr="00A1452F">
        <w:rPr>
          <w:rFonts w:eastAsia="Calibri" w:cs="Arial"/>
          <w:b/>
          <w:color w:val="800000"/>
        </w:rPr>
        <w:lastRenderedPageBreak/>
        <w:t>8</w:t>
      </w:r>
      <w:r w:rsidRPr="00AF2F47">
        <w:rPr>
          <w:rFonts w:eastAsia="Calibri" w:cs="Arial"/>
        </w:rPr>
        <w:t xml:space="preserve"> Be it known unto the king, that we went into the province of Judea, to the house of the great God, which is </w:t>
      </w:r>
      <w:proofErr w:type="spellStart"/>
      <w:r w:rsidRPr="00AF2F47">
        <w:rPr>
          <w:rFonts w:eastAsia="Calibri" w:cs="Arial"/>
        </w:rPr>
        <w:t>builded</w:t>
      </w:r>
      <w:proofErr w:type="spellEnd"/>
      <w:r w:rsidRPr="00AF2F47">
        <w:rPr>
          <w:rFonts w:eastAsia="Calibri" w:cs="Arial"/>
        </w:rPr>
        <w:t xml:space="preserve"> with great stones, and timber is laid in the walls, and this work goeth fast on, and </w:t>
      </w:r>
      <w:proofErr w:type="spellStart"/>
      <w:r w:rsidRPr="00AF2F47">
        <w:rPr>
          <w:rFonts w:eastAsia="Calibri" w:cs="Arial"/>
        </w:rPr>
        <w:t>prospereth</w:t>
      </w:r>
      <w:proofErr w:type="spellEnd"/>
      <w:r w:rsidRPr="00AF2F47">
        <w:rPr>
          <w:rFonts w:eastAsia="Calibri" w:cs="Arial"/>
        </w:rPr>
        <w:t xml:space="preserve"> in their hands.</w:t>
      </w:r>
    </w:p>
    <w:p w14:paraId="60E3F116"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Then asked we those elders, </w:t>
      </w:r>
      <w:r w:rsidRPr="00AF2F47">
        <w:rPr>
          <w:rFonts w:eastAsia="Calibri" w:cs="Arial"/>
          <w:i/>
        </w:rPr>
        <w:t>and</w:t>
      </w:r>
      <w:r w:rsidRPr="00AF2F47">
        <w:rPr>
          <w:rFonts w:eastAsia="Calibri" w:cs="Arial"/>
        </w:rPr>
        <w:t xml:space="preserve"> said unto them thus, </w:t>
      </w:r>
      <w:proofErr w:type="gramStart"/>
      <w:r w:rsidRPr="00AF2F47">
        <w:rPr>
          <w:rFonts w:eastAsia="Calibri" w:cs="Arial"/>
        </w:rPr>
        <w:t>Who</w:t>
      </w:r>
      <w:proofErr w:type="gramEnd"/>
      <w:r w:rsidRPr="00AF2F47">
        <w:rPr>
          <w:rFonts w:eastAsia="Calibri" w:cs="Arial"/>
        </w:rPr>
        <w:t xml:space="preserve"> commanded you to build this house, and to make up these walls?</w:t>
      </w:r>
    </w:p>
    <w:p w14:paraId="60E3F117"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We asked their names also, to certify thee, that we might write the names of the men that </w:t>
      </w:r>
      <w:r w:rsidRPr="00AF2F47">
        <w:rPr>
          <w:rFonts w:eastAsia="Calibri" w:cs="Arial"/>
          <w:i/>
        </w:rPr>
        <w:t>were</w:t>
      </w:r>
      <w:r w:rsidRPr="00AF2F47">
        <w:rPr>
          <w:rFonts w:eastAsia="Calibri" w:cs="Arial"/>
        </w:rPr>
        <w:t xml:space="preserve"> the chief of them.</w:t>
      </w:r>
    </w:p>
    <w:p w14:paraId="60E3F118"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And thus they returned us answer, saying, </w:t>
      </w:r>
      <w:proofErr w:type="gramStart"/>
      <w:r w:rsidRPr="00AF2F47">
        <w:rPr>
          <w:rFonts w:eastAsia="Calibri" w:cs="Arial"/>
        </w:rPr>
        <w:t>We</w:t>
      </w:r>
      <w:proofErr w:type="gramEnd"/>
      <w:r w:rsidRPr="00AF2F47">
        <w:rPr>
          <w:rFonts w:eastAsia="Calibri" w:cs="Arial"/>
        </w:rPr>
        <w:t xml:space="preserve"> are the servants of the God of heaven and earth, and build the house that was </w:t>
      </w:r>
      <w:proofErr w:type="spellStart"/>
      <w:r w:rsidRPr="00AF2F47">
        <w:rPr>
          <w:rFonts w:eastAsia="Calibri" w:cs="Arial"/>
        </w:rPr>
        <w:t>builded</w:t>
      </w:r>
      <w:proofErr w:type="spellEnd"/>
      <w:r w:rsidRPr="00AF2F47">
        <w:rPr>
          <w:rFonts w:eastAsia="Calibri" w:cs="Arial"/>
        </w:rPr>
        <w:t xml:space="preserve"> these many years ago, which a great king of Israel </w:t>
      </w:r>
      <w:proofErr w:type="spellStart"/>
      <w:r w:rsidRPr="00AF2F47">
        <w:rPr>
          <w:rFonts w:eastAsia="Calibri" w:cs="Arial"/>
        </w:rPr>
        <w:t>builded</w:t>
      </w:r>
      <w:proofErr w:type="spellEnd"/>
      <w:r w:rsidRPr="00AF2F47">
        <w:rPr>
          <w:rFonts w:eastAsia="Calibri" w:cs="Arial"/>
        </w:rPr>
        <w:t xml:space="preserve"> and set up.</w:t>
      </w:r>
    </w:p>
    <w:p w14:paraId="60E3F119"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But after that our fathers had provoked the God of heaven unto wrath, he gave them into the hand of Nebuchadnezzar the king of Babylon, the Chaldean, who destroyed this house, and carried the people away into Babylon.</w:t>
      </w:r>
    </w:p>
    <w:p w14:paraId="60E3F11A"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But in the first year of Cyrus the king of Babylon </w:t>
      </w:r>
      <w:r w:rsidRPr="00AF2F47">
        <w:rPr>
          <w:rFonts w:eastAsia="Calibri" w:cs="Arial"/>
          <w:i/>
        </w:rPr>
        <w:t>the</w:t>
      </w:r>
      <w:r w:rsidRPr="00AF2F47">
        <w:rPr>
          <w:rFonts w:eastAsia="Calibri" w:cs="Arial"/>
        </w:rPr>
        <w:t xml:space="preserve"> </w:t>
      </w:r>
      <w:r w:rsidRPr="00AF2F47">
        <w:rPr>
          <w:rFonts w:eastAsia="Calibri" w:cs="Arial"/>
          <w:i/>
        </w:rPr>
        <w:t>same</w:t>
      </w:r>
      <w:r w:rsidRPr="00AF2F47">
        <w:rPr>
          <w:rFonts w:eastAsia="Calibri" w:cs="Arial"/>
        </w:rPr>
        <w:t xml:space="preserve"> king Cyrus made a decree to build this house of God.</w:t>
      </w:r>
    </w:p>
    <w:p w14:paraId="60E3F11B" w14:textId="77777777" w:rsidR="00AF2F47" w:rsidRP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And the vessels also of gold and silver of the house of God, which Nebuchadnezzar took out of the temple that </w:t>
      </w:r>
      <w:r w:rsidRPr="00AF2F47">
        <w:rPr>
          <w:rFonts w:eastAsia="Calibri" w:cs="Arial"/>
          <w:i/>
        </w:rPr>
        <w:t>was</w:t>
      </w:r>
      <w:r w:rsidRPr="00AF2F47">
        <w:rPr>
          <w:rFonts w:eastAsia="Calibri" w:cs="Arial"/>
        </w:rPr>
        <w:t xml:space="preserve"> in Jerusalem, and brought them into the temple of Babylon, those did Cyrus the king take out of the temple of Babylon, and they were delivered unto </w:t>
      </w:r>
      <w:r w:rsidRPr="00AF2F47">
        <w:rPr>
          <w:rFonts w:eastAsia="Calibri" w:cs="Arial"/>
          <w:i/>
        </w:rPr>
        <w:t>one</w:t>
      </w:r>
      <w:r w:rsidRPr="00AF2F47">
        <w:rPr>
          <w:rFonts w:eastAsia="Calibri" w:cs="Arial"/>
        </w:rPr>
        <w:t xml:space="preserve">, whose </w:t>
      </w:r>
      <w:r w:rsidRPr="00AF2F47">
        <w:rPr>
          <w:rFonts w:eastAsia="Calibri" w:cs="Arial"/>
        </w:rPr>
        <w:t xml:space="preserve">name </w:t>
      </w:r>
      <w:r w:rsidRPr="00AF2F47">
        <w:rPr>
          <w:rFonts w:eastAsia="Calibri" w:cs="Arial"/>
          <w:i/>
        </w:rPr>
        <w:t>was</w:t>
      </w:r>
      <w:r w:rsidRPr="00AF2F47">
        <w:rPr>
          <w:rFonts w:eastAsia="Calibri" w:cs="Arial"/>
        </w:rPr>
        <w:t xml:space="preserve"> Sheshbazzar, whom he had made governor;</w:t>
      </w:r>
    </w:p>
    <w:p w14:paraId="60E3F11C"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And said unto him, </w:t>
      </w:r>
      <w:proofErr w:type="gramStart"/>
      <w:r w:rsidRPr="00AF2F47">
        <w:rPr>
          <w:rFonts w:eastAsia="Calibri" w:cs="Arial"/>
        </w:rPr>
        <w:t>Take</w:t>
      </w:r>
      <w:proofErr w:type="gramEnd"/>
      <w:r w:rsidRPr="00AF2F47">
        <w:rPr>
          <w:rFonts w:eastAsia="Calibri" w:cs="Arial"/>
        </w:rPr>
        <w:t xml:space="preserve"> these vessels, go, carry them into the temple that </w:t>
      </w:r>
      <w:r w:rsidRPr="00AF2F47">
        <w:rPr>
          <w:rFonts w:eastAsia="Calibri" w:cs="Arial"/>
          <w:i/>
        </w:rPr>
        <w:t>is</w:t>
      </w:r>
      <w:r w:rsidRPr="00AF2F47">
        <w:rPr>
          <w:rFonts w:eastAsia="Calibri" w:cs="Arial"/>
        </w:rPr>
        <w:t xml:space="preserve"> in Jerusalem, and let the house of God be </w:t>
      </w:r>
      <w:proofErr w:type="spellStart"/>
      <w:r w:rsidRPr="00AF2F47">
        <w:rPr>
          <w:rFonts w:eastAsia="Calibri" w:cs="Arial"/>
        </w:rPr>
        <w:t>builded</w:t>
      </w:r>
      <w:proofErr w:type="spellEnd"/>
      <w:r w:rsidRPr="00AF2F47">
        <w:rPr>
          <w:rFonts w:eastAsia="Calibri" w:cs="Arial"/>
        </w:rPr>
        <w:t xml:space="preserve"> in his place.</w:t>
      </w:r>
    </w:p>
    <w:p w14:paraId="60E3F11D" w14:textId="77777777" w:rsidR="00AF2F47" w:rsidRPr="00AF2F47" w:rsidRDefault="00AF2F47" w:rsidP="00AF2F47">
      <w:pPr>
        <w:rPr>
          <w:rFonts w:eastAsia="Calibri" w:cs="Arial"/>
        </w:rPr>
      </w:pPr>
      <w:r w:rsidRPr="00A1452F">
        <w:rPr>
          <w:rFonts w:eastAsia="Calibri" w:cs="Arial"/>
          <w:b/>
          <w:color w:val="800000"/>
        </w:rPr>
        <w:t>16</w:t>
      </w:r>
      <w:r w:rsidRPr="00AF2F47">
        <w:rPr>
          <w:rFonts w:eastAsia="Calibri" w:cs="Arial"/>
        </w:rPr>
        <w:t xml:space="preserve"> Then came the same </w:t>
      </w:r>
      <w:proofErr w:type="gramStart"/>
      <w:r w:rsidRPr="00AF2F47">
        <w:rPr>
          <w:rFonts w:eastAsia="Calibri" w:cs="Arial"/>
        </w:rPr>
        <w:t xml:space="preserve">Sheshbazzar, </w:t>
      </w:r>
      <w:r w:rsidRPr="00AF2F47">
        <w:rPr>
          <w:rFonts w:eastAsia="Calibri" w:cs="Arial"/>
          <w:i/>
        </w:rPr>
        <w:t>and</w:t>
      </w:r>
      <w:proofErr w:type="gramEnd"/>
      <w:r w:rsidRPr="00AF2F47">
        <w:rPr>
          <w:rFonts w:eastAsia="Calibri" w:cs="Arial"/>
        </w:rPr>
        <w:t xml:space="preserve"> laid the foundation of the house of God which </w:t>
      </w:r>
      <w:r w:rsidRPr="00AF2F47">
        <w:rPr>
          <w:rFonts w:eastAsia="Calibri" w:cs="Arial"/>
          <w:i/>
        </w:rPr>
        <w:t>is</w:t>
      </w:r>
      <w:r w:rsidRPr="00AF2F47">
        <w:rPr>
          <w:rFonts w:eastAsia="Calibri" w:cs="Arial"/>
        </w:rPr>
        <w:t xml:space="preserve"> in Jerusalem: and since that time even until now hath it been in building, and </w:t>
      </w:r>
      <w:r w:rsidRPr="00AF2F47">
        <w:rPr>
          <w:rFonts w:eastAsia="Calibri" w:cs="Arial"/>
          <w:i/>
        </w:rPr>
        <w:t>yet</w:t>
      </w:r>
      <w:r w:rsidRPr="00AF2F47">
        <w:rPr>
          <w:rFonts w:eastAsia="Calibri" w:cs="Arial"/>
        </w:rPr>
        <w:t xml:space="preserve"> it is not finished.</w:t>
      </w:r>
    </w:p>
    <w:p w14:paraId="60E3F11E" w14:textId="77777777" w:rsidR="00AF2F47" w:rsidRPr="00AF2F47" w:rsidRDefault="00AF2F47" w:rsidP="00AF2F47">
      <w:pPr>
        <w:rPr>
          <w:rFonts w:eastAsia="Calibri" w:cs="Arial"/>
        </w:rPr>
      </w:pPr>
      <w:r w:rsidRPr="00A1452F">
        <w:rPr>
          <w:rFonts w:eastAsia="Calibri" w:cs="Arial"/>
          <w:b/>
          <w:color w:val="800000"/>
        </w:rPr>
        <w:t>17</w:t>
      </w:r>
      <w:r w:rsidRPr="00AF2F47">
        <w:rPr>
          <w:rFonts w:eastAsia="Calibri" w:cs="Arial"/>
        </w:rPr>
        <w:t xml:space="preserve"> Now therefore, if </w:t>
      </w:r>
      <w:r w:rsidRPr="00AF2F47">
        <w:rPr>
          <w:rFonts w:eastAsia="Calibri" w:cs="Arial"/>
          <w:i/>
        </w:rPr>
        <w:t>it</w:t>
      </w:r>
      <w:r w:rsidRPr="00AF2F47">
        <w:rPr>
          <w:rFonts w:eastAsia="Calibri" w:cs="Arial"/>
        </w:rPr>
        <w:t xml:space="preserve"> </w:t>
      </w:r>
      <w:r w:rsidRPr="00AF2F47">
        <w:rPr>
          <w:rFonts w:eastAsia="Calibri" w:cs="Arial"/>
          <w:i/>
        </w:rPr>
        <w:t>seem</w:t>
      </w:r>
      <w:r w:rsidRPr="00AF2F47">
        <w:rPr>
          <w:rFonts w:eastAsia="Calibri" w:cs="Arial"/>
        </w:rPr>
        <w:t xml:space="preserve"> good to the king, let there be search made in the king’s treasure house, which </w:t>
      </w:r>
      <w:r w:rsidRPr="00AF2F47">
        <w:rPr>
          <w:rFonts w:eastAsia="Calibri" w:cs="Arial"/>
          <w:i/>
        </w:rPr>
        <w:t>is</w:t>
      </w:r>
      <w:r w:rsidRPr="00AF2F47">
        <w:rPr>
          <w:rFonts w:eastAsia="Calibri" w:cs="Arial"/>
        </w:rPr>
        <w:t xml:space="preserve"> there at Babylon, whether it be </w:t>
      </w:r>
      <w:r w:rsidRPr="00AF2F47">
        <w:rPr>
          <w:rFonts w:eastAsia="Calibri" w:cs="Arial"/>
          <w:i/>
        </w:rPr>
        <w:t>so</w:t>
      </w:r>
      <w:r w:rsidRPr="00AF2F47">
        <w:rPr>
          <w:rFonts w:eastAsia="Calibri" w:cs="Arial"/>
        </w:rPr>
        <w:t>, that a decree was made of Cyrus the king to build this house of God at Jerusalem, and let the king send his pleasure to us concerning this matter.</w:t>
      </w:r>
    </w:p>
    <w:p w14:paraId="60E3F11F" w14:textId="77777777" w:rsidR="00AF2F47" w:rsidRPr="00AF2F47" w:rsidRDefault="00AF2F47" w:rsidP="00AF2F47">
      <w:pPr>
        <w:rPr>
          <w:rFonts w:eastAsia="Calibri" w:cs="Arial"/>
        </w:rPr>
      </w:pPr>
    </w:p>
    <w:p w14:paraId="60E3F120" w14:textId="77777777" w:rsidR="00AF2F47" w:rsidRDefault="00AF2F47" w:rsidP="00EE29B0">
      <w:pPr>
        <w:pStyle w:val="Heading2"/>
        <w:rPr>
          <w:rFonts w:eastAsia="Calibri"/>
        </w:rPr>
      </w:pPr>
      <w:bookmarkStart w:id="41" w:name="_Toc485497063"/>
      <w:bookmarkStart w:id="42" w:name="_Toc485502116"/>
      <w:r w:rsidRPr="00AF2F47">
        <w:rPr>
          <w:rFonts w:eastAsia="Calibri"/>
        </w:rPr>
        <w:t>CHAPTER 6</w:t>
      </w:r>
      <w:bookmarkEnd w:id="41"/>
      <w:bookmarkEnd w:id="42"/>
    </w:p>
    <w:p w14:paraId="60E3F121" w14:textId="77777777" w:rsidR="00797968" w:rsidRPr="00797968" w:rsidRDefault="00797968" w:rsidP="00797968">
      <w:pPr>
        <w:pStyle w:val="Pericope"/>
        <w:rPr>
          <w:rFonts w:eastAsia="Calibri"/>
        </w:rPr>
      </w:pPr>
      <w:bookmarkStart w:id="43" w:name="_Toc485497064"/>
      <w:bookmarkStart w:id="44" w:name="_Toc485502117"/>
      <w:r>
        <w:rPr>
          <w:rFonts w:eastAsia="Calibri"/>
        </w:rPr>
        <w:t>Decree of Darius</w:t>
      </w:r>
      <w:bookmarkEnd w:id="43"/>
      <w:bookmarkEnd w:id="44"/>
    </w:p>
    <w:p w14:paraId="60E3F122" w14:textId="77777777" w:rsidR="00E0192F" w:rsidRPr="00E0192F" w:rsidRDefault="00E0192F" w:rsidP="00E0192F">
      <w:pPr>
        <w:pStyle w:val="DropCap"/>
        <w:framePr w:wrap="around"/>
      </w:pPr>
      <w:r w:rsidRPr="00E0192F">
        <w:t>T</w:t>
      </w:r>
    </w:p>
    <w:p w14:paraId="60E3F123" w14:textId="77777777" w:rsidR="00AF2F47" w:rsidRPr="00AF2F47" w:rsidRDefault="00AF2F47" w:rsidP="00AF2F47">
      <w:pPr>
        <w:rPr>
          <w:rFonts w:eastAsia="Calibri" w:cs="Arial"/>
        </w:rPr>
      </w:pPr>
      <w:r w:rsidRPr="00AF2F47">
        <w:rPr>
          <w:rFonts w:eastAsia="Calibri" w:cs="Arial"/>
        </w:rPr>
        <w:t>HEN Darius the king made a decree, and search was made in the house of the rolls, where the treasures were laid up in Babylon.</w:t>
      </w:r>
    </w:p>
    <w:p w14:paraId="60E3F124"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And there was found at Achmetha, in the palace that </w:t>
      </w:r>
      <w:r w:rsidRPr="00AF2F47">
        <w:rPr>
          <w:rFonts w:eastAsia="Calibri" w:cs="Arial"/>
          <w:i/>
        </w:rPr>
        <w:t>is</w:t>
      </w:r>
      <w:r w:rsidRPr="00AF2F47">
        <w:rPr>
          <w:rFonts w:eastAsia="Calibri" w:cs="Arial"/>
        </w:rPr>
        <w:t xml:space="preserve"> in the province of the Medes, a roll, and therein </w:t>
      </w:r>
      <w:r w:rsidRPr="00AF2F47">
        <w:rPr>
          <w:rFonts w:eastAsia="Calibri" w:cs="Arial"/>
          <w:i/>
        </w:rPr>
        <w:t>was</w:t>
      </w:r>
      <w:r w:rsidRPr="00AF2F47">
        <w:rPr>
          <w:rFonts w:eastAsia="Calibri" w:cs="Arial"/>
        </w:rPr>
        <w:t xml:space="preserve"> a record thus written:</w:t>
      </w:r>
    </w:p>
    <w:p w14:paraId="60E3F125"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In the first year of Cyrus the king </w:t>
      </w:r>
      <w:r w:rsidRPr="00AF2F47">
        <w:rPr>
          <w:rFonts w:eastAsia="Calibri" w:cs="Arial"/>
          <w:i/>
        </w:rPr>
        <w:t>the</w:t>
      </w:r>
      <w:r w:rsidRPr="00AF2F47">
        <w:rPr>
          <w:rFonts w:eastAsia="Calibri" w:cs="Arial"/>
        </w:rPr>
        <w:t xml:space="preserve"> </w:t>
      </w:r>
      <w:r w:rsidRPr="00AF2F47">
        <w:rPr>
          <w:rFonts w:eastAsia="Calibri" w:cs="Arial"/>
          <w:i/>
        </w:rPr>
        <w:t>same</w:t>
      </w:r>
      <w:r w:rsidRPr="00AF2F47">
        <w:rPr>
          <w:rFonts w:eastAsia="Calibri" w:cs="Arial"/>
        </w:rPr>
        <w:t xml:space="preserve"> Cyrus the king made a decree </w:t>
      </w:r>
      <w:r w:rsidRPr="00AF2F47">
        <w:rPr>
          <w:rFonts w:eastAsia="Calibri" w:cs="Arial"/>
          <w:i/>
        </w:rPr>
        <w:t>concerning</w:t>
      </w:r>
      <w:r w:rsidRPr="00AF2F47">
        <w:rPr>
          <w:rFonts w:eastAsia="Calibri" w:cs="Arial"/>
        </w:rPr>
        <w:t xml:space="preserve"> the house of God at Jerusalem, Let the house be </w:t>
      </w:r>
      <w:proofErr w:type="spellStart"/>
      <w:r w:rsidRPr="00AF2F47">
        <w:rPr>
          <w:rFonts w:eastAsia="Calibri" w:cs="Arial"/>
        </w:rPr>
        <w:t>builded</w:t>
      </w:r>
      <w:proofErr w:type="spellEnd"/>
      <w:r w:rsidRPr="00AF2F47">
        <w:rPr>
          <w:rFonts w:eastAsia="Calibri" w:cs="Arial"/>
        </w:rPr>
        <w:t xml:space="preserve">, the place where they offered sacrifices, and let the foundations thereof be strongly laid; the height thereof threescore cubits, </w:t>
      </w:r>
      <w:r w:rsidRPr="00AF2F47">
        <w:rPr>
          <w:rFonts w:eastAsia="Calibri" w:cs="Arial"/>
          <w:i/>
        </w:rPr>
        <w:t>and</w:t>
      </w:r>
      <w:r w:rsidRPr="00AF2F47">
        <w:rPr>
          <w:rFonts w:eastAsia="Calibri" w:cs="Arial"/>
        </w:rPr>
        <w:t xml:space="preserve"> the </w:t>
      </w:r>
      <w:r w:rsidRPr="00AF2F47">
        <w:rPr>
          <w:rFonts w:eastAsia="Calibri" w:cs="Arial"/>
        </w:rPr>
        <w:lastRenderedPageBreak/>
        <w:t>breadth thereof threescore cubits;</w:t>
      </w:r>
    </w:p>
    <w:p w14:paraId="60E3F126"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w:t>
      </w:r>
      <w:r w:rsidRPr="00AF2F47">
        <w:rPr>
          <w:rFonts w:eastAsia="Calibri" w:cs="Arial"/>
          <w:i/>
        </w:rPr>
        <w:t>With</w:t>
      </w:r>
      <w:r w:rsidRPr="00AF2F47">
        <w:rPr>
          <w:rFonts w:eastAsia="Calibri" w:cs="Arial"/>
        </w:rPr>
        <w:t xml:space="preserve"> three rows of great stones, and a row of new timber: and let the </w:t>
      </w:r>
      <w:proofErr w:type="spellStart"/>
      <w:r w:rsidRPr="00AF2F47">
        <w:rPr>
          <w:rFonts w:eastAsia="Calibri" w:cs="Arial"/>
        </w:rPr>
        <w:t>expences</w:t>
      </w:r>
      <w:proofErr w:type="spellEnd"/>
      <w:r w:rsidRPr="00AF2F47">
        <w:rPr>
          <w:rFonts w:eastAsia="Calibri" w:cs="Arial"/>
        </w:rPr>
        <w:t xml:space="preserve"> be given out of the king’s house:</w:t>
      </w:r>
    </w:p>
    <w:p w14:paraId="60E3F127"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And also let the golden and silver vessels of the house of God, which Nebuchadnezzar took forth out of the </w:t>
      </w:r>
      <w:proofErr w:type="gramStart"/>
      <w:r w:rsidRPr="00AF2F47">
        <w:rPr>
          <w:rFonts w:eastAsia="Calibri" w:cs="Arial"/>
        </w:rPr>
        <w:t>temple</w:t>
      </w:r>
      <w:proofErr w:type="gramEnd"/>
      <w:r w:rsidRPr="00AF2F47">
        <w:rPr>
          <w:rFonts w:eastAsia="Calibri" w:cs="Arial"/>
        </w:rPr>
        <w:t xml:space="preserve"> which </w:t>
      </w:r>
      <w:r w:rsidRPr="00AF2F47">
        <w:rPr>
          <w:rFonts w:eastAsia="Calibri" w:cs="Arial"/>
          <w:i/>
        </w:rPr>
        <w:t>is</w:t>
      </w:r>
      <w:r w:rsidRPr="00AF2F47">
        <w:rPr>
          <w:rFonts w:eastAsia="Calibri" w:cs="Arial"/>
        </w:rPr>
        <w:t xml:space="preserve"> at Jerusalem, and brought unto Babylon, be restored, and brought again unto the </w:t>
      </w:r>
      <w:proofErr w:type="gramStart"/>
      <w:r w:rsidRPr="00AF2F47">
        <w:rPr>
          <w:rFonts w:eastAsia="Calibri" w:cs="Arial"/>
        </w:rPr>
        <w:t>temple</w:t>
      </w:r>
      <w:proofErr w:type="gramEnd"/>
      <w:r w:rsidRPr="00AF2F47">
        <w:rPr>
          <w:rFonts w:eastAsia="Calibri" w:cs="Arial"/>
        </w:rPr>
        <w:t xml:space="preserve"> which </w:t>
      </w:r>
      <w:r w:rsidRPr="00AF2F47">
        <w:rPr>
          <w:rFonts w:eastAsia="Calibri" w:cs="Arial"/>
          <w:i/>
        </w:rPr>
        <w:t>is</w:t>
      </w:r>
      <w:r w:rsidRPr="00AF2F47">
        <w:rPr>
          <w:rFonts w:eastAsia="Calibri" w:cs="Arial"/>
        </w:rPr>
        <w:t xml:space="preserve"> at Jerusalem, </w:t>
      </w:r>
      <w:proofErr w:type="spellStart"/>
      <w:proofErr w:type="gramStart"/>
      <w:r w:rsidRPr="00AF2F47">
        <w:rPr>
          <w:rFonts w:eastAsia="Calibri" w:cs="Arial"/>
          <w:i/>
        </w:rPr>
        <w:t>every</w:t>
      </w:r>
      <w:r w:rsidRPr="00AF2F47">
        <w:rPr>
          <w:rFonts w:eastAsia="Calibri" w:cs="Arial"/>
        </w:rPr>
        <w:t xml:space="preserve"> </w:t>
      </w:r>
      <w:r w:rsidRPr="00AF2F47">
        <w:rPr>
          <w:rFonts w:eastAsia="Calibri" w:cs="Arial"/>
          <w:i/>
        </w:rPr>
        <w:t>one</w:t>
      </w:r>
      <w:proofErr w:type="spellEnd"/>
      <w:proofErr w:type="gramEnd"/>
      <w:r w:rsidRPr="00AF2F47">
        <w:rPr>
          <w:rFonts w:eastAsia="Calibri" w:cs="Arial"/>
        </w:rPr>
        <w:t xml:space="preserve"> to his place, and place </w:t>
      </w:r>
      <w:r w:rsidRPr="00AF2F47">
        <w:rPr>
          <w:rFonts w:eastAsia="Calibri" w:cs="Arial"/>
          <w:i/>
        </w:rPr>
        <w:t>them</w:t>
      </w:r>
      <w:r w:rsidRPr="00AF2F47">
        <w:rPr>
          <w:rFonts w:eastAsia="Calibri" w:cs="Arial"/>
        </w:rPr>
        <w:t xml:space="preserve"> in the house of God.</w:t>
      </w:r>
    </w:p>
    <w:p w14:paraId="60E3F128"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Now </w:t>
      </w:r>
      <w:r w:rsidRPr="00AF2F47">
        <w:rPr>
          <w:rFonts w:eastAsia="Calibri" w:cs="Arial"/>
          <w:i/>
        </w:rPr>
        <w:t>therefore</w:t>
      </w:r>
      <w:r w:rsidRPr="00AF2F47">
        <w:rPr>
          <w:rFonts w:eastAsia="Calibri" w:cs="Arial"/>
        </w:rPr>
        <w:t>, Tatnai, governor beyond the river, Shethar-</w:t>
      </w:r>
      <w:proofErr w:type="spellStart"/>
      <w:r w:rsidRPr="00AF2F47">
        <w:rPr>
          <w:rFonts w:eastAsia="Calibri" w:cs="Arial"/>
        </w:rPr>
        <w:t>boznai</w:t>
      </w:r>
      <w:proofErr w:type="spellEnd"/>
      <w:r w:rsidRPr="00AF2F47">
        <w:rPr>
          <w:rFonts w:eastAsia="Calibri" w:cs="Arial"/>
        </w:rPr>
        <w:t xml:space="preserve">, and your companions the </w:t>
      </w:r>
      <w:proofErr w:type="spellStart"/>
      <w:r w:rsidRPr="00AF2F47">
        <w:rPr>
          <w:rFonts w:eastAsia="Calibri" w:cs="Arial"/>
        </w:rPr>
        <w:t>Apharsachites</w:t>
      </w:r>
      <w:proofErr w:type="spellEnd"/>
      <w:r w:rsidRPr="00AF2F47">
        <w:rPr>
          <w:rFonts w:eastAsia="Calibri" w:cs="Arial"/>
        </w:rPr>
        <w:t xml:space="preserve">, which </w:t>
      </w:r>
      <w:r w:rsidRPr="00AF2F47">
        <w:rPr>
          <w:rFonts w:eastAsia="Calibri" w:cs="Arial"/>
          <w:i/>
        </w:rPr>
        <w:t>are</w:t>
      </w:r>
      <w:r w:rsidRPr="00AF2F47">
        <w:rPr>
          <w:rFonts w:eastAsia="Calibri" w:cs="Arial"/>
        </w:rPr>
        <w:t xml:space="preserve"> beyond the river, be ye far from thence:</w:t>
      </w:r>
    </w:p>
    <w:p w14:paraId="60E3F129"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Let the work of this house of God alone; let the governor of the Jews and the elders of the Jews build this house of God in his place.</w:t>
      </w:r>
    </w:p>
    <w:p w14:paraId="60E3F12A"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Moreover I make a decree what ye shall do to the elders of these Jews for the building of this house of God: that of the king’s goods, </w:t>
      </w:r>
      <w:r w:rsidRPr="00AF2F47">
        <w:rPr>
          <w:rFonts w:eastAsia="Calibri" w:cs="Arial"/>
          <w:i/>
        </w:rPr>
        <w:t>even</w:t>
      </w:r>
      <w:r w:rsidRPr="00AF2F47">
        <w:rPr>
          <w:rFonts w:eastAsia="Calibri" w:cs="Arial"/>
        </w:rPr>
        <w:t xml:space="preserve"> of the tribute beyond the river, forthwith </w:t>
      </w:r>
      <w:proofErr w:type="spellStart"/>
      <w:r w:rsidRPr="00AF2F47">
        <w:rPr>
          <w:rFonts w:eastAsia="Calibri" w:cs="Arial"/>
        </w:rPr>
        <w:t>expences</w:t>
      </w:r>
      <w:proofErr w:type="spellEnd"/>
      <w:r w:rsidRPr="00AF2F47">
        <w:rPr>
          <w:rFonts w:eastAsia="Calibri" w:cs="Arial"/>
        </w:rPr>
        <w:t xml:space="preserve"> be given unto these men, that they be not hindered.</w:t>
      </w:r>
    </w:p>
    <w:p w14:paraId="60E3F12B"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And that which they have need of, both young bullocks, and rams, and lambs, for the burnt offerings of the God of heaven, wheat, salt, wine, and oil, according to the appointment of the priests which </w:t>
      </w:r>
      <w:r w:rsidRPr="00AF2F47">
        <w:rPr>
          <w:rFonts w:eastAsia="Calibri" w:cs="Arial"/>
          <w:i/>
        </w:rPr>
        <w:t>are</w:t>
      </w:r>
      <w:r w:rsidRPr="00AF2F47">
        <w:rPr>
          <w:rFonts w:eastAsia="Calibri" w:cs="Arial"/>
        </w:rPr>
        <w:t xml:space="preserve"> at Jerusalem, let it be given them day by day without fail:</w:t>
      </w:r>
    </w:p>
    <w:p w14:paraId="60E3F12C"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That they may offer sacrifices of sweet savours unto the God of </w:t>
      </w:r>
      <w:r w:rsidRPr="00AF2F47">
        <w:rPr>
          <w:rFonts w:eastAsia="Calibri" w:cs="Arial"/>
        </w:rPr>
        <w:t>heaven, and pray for the life of the king, and of his sons.</w:t>
      </w:r>
    </w:p>
    <w:p w14:paraId="60E3F12D"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Also I have made a decree, that whosoever shall alter this word, let timber be pulled down from his house, and being set up, let him be hanged thereon; and let his house be made a dunghill for this.</w:t>
      </w:r>
    </w:p>
    <w:p w14:paraId="60E3F12E"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And the God that hath caused his name to dwell there destroy all kings and people, that shall put to their hand to alter </w:t>
      </w:r>
      <w:r w:rsidRPr="00AF2F47">
        <w:rPr>
          <w:rFonts w:eastAsia="Calibri" w:cs="Arial"/>
          <w:i/>
        </w:rPr>
        <w:t>and</w:t>
      </w:r>
      <w:r w:rsidRPr="00AF2F47">
        <w:rPr>
          <w:rFonts w:eastAsia="Calibri" w:cs="Arial"/>
        </w:rPr>
        <w:t xml:space="preserve"> to destroy this house of God which </w:t>
      </w:r>
      <w:r w:rsidRPr="00AF2F47">
        <w:rPr>
          <w:rFonts w:eastAsia="Calibri" w:cs="Arial"/>
          <w:i/>
        </w:rPr>
        <w:t>is</w:t>
      </w:r>
      <w:r w:rsidRPr="00AF2F47">
        <w:rPr>
          <w:rFonts w:eastAsia="Calibri" w:cs="Arial"/>
        </w:rPr>
        <w:t xml:space="preserve"> at Jerusalem. I Darius have made a decree; let it be done with speed.</w:t>
      </w:r>
    </w:p>
    <w:p w14:paraId="60E3F12F" w14:textId="77777777" w:rsidR="00797968" w:rsidRDefault="00797968" w:rsidP="00797968">
      <w:pPr>
        <w:pStyle w:val="Pericope"/>
        <w:rPr>
          <w:rFonts w:eastAsia="Calibri"/>
        </w:rPr>
      </w:pPr>
      <w:bookmarkStart w:id="45" w:name="_Toc485497065"/>
      <w:bookmarkStart w:id="46" w:name="_Toc485502118"/>
      <w:r>
        <w:rPr>
          <w:rFonts w:eastAsia="Calibri"/>
        </w:rPr>
        <w:t>Temple Restoration Finished</w:t>
      </w:r>
      <w:bookmarkEnd w:id="45"/>
      <w:bookmarkEnd w:id="46"/>
    </w:p>
    <w:p w14:paraId="60E3F130"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 Then Tatnai, governor on this side the river, Shethar-</w:t>
      </w:r>
      <w:proofErr w:type="spellStart"/>
      <w:r w:rsidRPr="00AF2F47">
        <w:rPr>
          <w:rFonts w:eastAsia="Calibri" w:cs="Arial"/>
        </w:rPr>
        <w:t>boznai</w:t>
      </w:r>
      <w:proofErr w:type="spellEnd"/>
      <w:r w:rsidRPr="00AF2F47">
        <w:rPr>
          <w:rFonts w:eastAsia="Calibri" w:cs="Arial"/>
        </w:rPr>
        <w:t>, and their companions, according to that which Darius the king had sent, so they did speedily.</w:t>
      </w:r>
    </w:p>
    <w:p w14:paraId="60E3F131" w14:textId="77777777" w:rsidR="00AF2F47" w:rsidRP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And the elders of the Jews </w:t>
      </w:r>
      <w:proofErr w:type="spellStart"/>
      <w:r w:rsidRPr="00AF2F47">
        <w:rPr>
          <w:rFonts w:eastAsia="Calibri" w:cs="Arial"/>
        </w:rPr>
        <w:t>builded</w:t>
      </w:r>
      <w:proofErr w:type="spellEnd"/>
      <w:r w:rsidRPr="00AF2F47">
        <w:rPr>
          <w:rFonts w:eastAsia="Calibri" w:cs="Arial"/>
        </w:rPr>
        <w:t xml:space="preserve">, and they prospered through the prophesying of Haggai the prophet and Zechariah the son of Iddo. And they </w:t>
      </w:r>
      <w:proofErr w:type="spellStart"/>
      <w:r w:rsidRPr="00AF2F47">
        <w:rPr>
          <w:rFonts w:eastAsia="Calibri" w:cs="Arial"/>
        </w:rPr>
        <w:t>builded</w:t>
      </w:r>
      <w:proofErr w:type="spellEnd"/>
      <w:r w:rsidRPr="00AF2F47">
        <w:rPr>
          <w:rFonts w:eastAsia="Calibri" w:cs="Arial"/>
        </w:rPr>
        <w:t xml:space="preserve">, and finished </w:t>
      </w:r>
      <w:r w:rsidRPr="00AF2F47">
        <w:rPr>
          <w:rFonts w:eastAsia="Calibri" w:cs="Arial"/>
          <w:i/>
        </w:rPr>
        <w:t>it</w:t>
      </w:r>
      <w:r w:rsidRPr="00AF2F47">
        <w:rPr>
          <w:rFonts w:eastAsia="Calibri" w:cs="Arial"/>
        </w:rPr>
        <w:t>, according to the commandment of the God of Israel, and according to the commandment of Cyrus, and Darius, and Artaxerxes king of Persia.</w:t>
      </w:r>
    </w:p>
    <w:p w14:paraId="60E3F132"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And this house was finished on the third day of the month Adar, which was in the sixth year of the reign of Darius the king.</w:t>
      </w:r>
    </w:p>
    <w:p w14:paraId="60E3F133" w14:textId="77777777" w:rsidR="00797968" w:rsidRDefault="00797968" w:rsidP="00797968">
      <w:pPr>
        <w:pStyle w:val="Pericope"/>
        <w:rPr>
          <w:rFonts w:eastAsia="Calibri"/>
        </w:rPr>
      </w:pPr>
      <w:bookmarkStart w:id="47" w:name="_Toc485497066"/>
      <w:bookmarkStart w:id="48" w:name="_Toc485502119"/>
      <w:r>
        <w:rPr>
          <w:rFonts w:eastAsia="Calibri"/>
        </w:rPr>
        <w:t>Dedication of the Temple</w:t>
      </w:r>
      <w:bookmarkEnd w:id="47"/>
      <w:bookmarkEnd w:id="48"/>
    </w:p>
    <w:p w14:paraId="60E3F134" w14:textId="77777777" w:rsidR="00AF2F47" w:rsidRPr="00AF2F47" w:rsidRDefault="00AF2F47" w:rsidP="00AF2F47">
      <w:pPr>
        <w:rPr>
          <w:rFonts w:eastAsia="Calibri" w:cs="Arial"/>
        </w:rPr>
      </w:pPr>
      <w:r w:rsidRPr="00A1452F">
        <w:rPr>
          <w:rFonts w:eastAsia="Calibri" w:cs="Arial"/>
          <w:b/>
          <w:color w:val="800000"/>
        </w:rPr>
        <w:t>16</w:t>
      </w:r>
      <w:r w:rsidRPr="00AF2F47">
        <w:rPr>
          <w:rFonts w:eastAsia="Calibri" w:cs="Arial"/>
        </w:rPr>
        <w:t xml:space="preserve"> ¶ And the children of Israel, the priests, and the Levites, and the rest of the children of the captivity, kept the dedication of this house of God with joy,</w:t>
      </w:r>
    </w:p>
    <w:p w14:paraId="60E3F135" w14:textId="77777777" w:rsidR="00AF2F47" w:rsidRPr="00AF2F47" w:rsidRDefault="00AF2F47" w:rsidP="00AF2F47">
      <w:pPr>
        <w:rPr>
          <w:rFonts w:eastAsia="Calibri" w:cs="Arial"/>
        </w:rPr>
      </w:pPr>
      <w:r w:rsidRPr="00A1452F">
        <w:rPr>
          <w:rFonts w:eastAsia="Calibri" w:cs="Arial"/>
          <w:b/>
          <w:color w:val="800000"/>
        </w:rPr>
        <w:lastRenderedPageBreak/>
        <w:t>17</w:t>
      </w:r>
      <w:r w:rsidRPr="00AF2F47">
        <w:rPr>
          <w:rFonts w:eastAsia="Calibri" w:cs="Arial"/>
        </w:rPr>
        <w:t xml:space="preserve"> And offered at the dedication of this house of God </w:t>
      </w:r>
      <w:proofErr w:type="gramStart"/>
      <w:r w:rsidRPr="00AF2F47">
        <w:rPr>
          <w:rFonts w:eastAsia="Calibri" w:cs="Arial"/>
        </w:rPr>
        <w:t>an</w:t>
      </w:r>
      <w:proofErr w:type="gramEnd"/>
      <w:r w:rsidRPr="00AF2F47">
        <w:rPr>
          <w:rFonts w:eastAsia="Calibri" w:cs="Arial"/>
        </w:rPr>
        <w:t xml:space="preserve"> hundred bullocks, two hundred rams, four hundred lambs; and for a sin offering for all Israel, twelve he goats, according to the number of the tribes of Israel.</w:t>
      </w:r>
    </w:p>
    <w:p w14:paraId="60E3F136" w14:textId="77777777" w:rsidR="00AF2F47" w:rsidRPr="00AF2F47" w:rsidRDefault="00AF2F47" w:rsidP="00AF2F47">
      <w:pPr>
        <w:rPr>
          <w:rFonts w:eastAsia="Calibri" w:cs="Arial"/>
        </w:rPr>
      </w:pPr>
      <w:r w:rsidRPr="00A1452F">
        <w:rPr>
          <w:rFonts w:eastAsia="Calibri" w:cs="Arial"/>
          <w:b/>
          <w:color w:val="800000"/>
        </w:rPr>
        <w:t>18</w:t>
      </w:r>
      <w:r w:rsidRPr="00AF2F47">
        <w:rPr>
          <w:rFonts w:eastAsia="Calibri" w:cs="Arial"/>
        </w:rPr>
        <w:t xml:space="preserve"> And they set the priests in their divisions, and the Levites in their courses, for the service of God, which </w:t>
      </w:r>
      <w:r w:rsidRPr="00AF2F47">
        <w:rPr>
          <w:rFonts w:eastAsia="Calibri" w:cs="Arial"/>
          <w:i/>
        </w:rPr>
        <w:t>is</w:t>
      </w:r>
      <w:r w:rsidRPr="00AF2F47">
        <w:rPr>
          <w:rFonts w:eastAsia="Calibri" w:cs="Arial"/>
        </w:rPr>
        <w:t xml:space="preserve"> at Jerusalem; as it is written in the book of Moses.</w:t>
      </w:r>
    </w:p>
    <w:p w14:paraId="60E3F137" w14:textId="77777777" w:rsidR="00797968" w:rsidRDefault="00797968" w:rsidP="00797968">
      <w:pPr>
        <w:pStyle w:val="Pericope"/>
        <w:rPr>
          <w:rFonts w:eastAsia="Calibri"/>
        </w:rPr>
      </w:pPr>
      <w:bookmarkStart w:id="49" w:name="_Toc485497067"/>
      <w:bookmarkStart w:id="50" w:name="_Toc485502120"/>
      <w:r>
        <w:rPr>
          <w:rFonts w:eastAsia="Calibri"/>
        </w:rPr>
        <w:t>Passover Celebration</w:t>
      </w:r>
      <w:bookmarkEnd w:id="49"/>
      <w:bookmarkEnd w:id="50"/>
    </w:p>
    <w:p w14:paraId="60E3F138" w14:textId="77777777" w:rsidR="00AF2F47" w:rsidRPr="00AF2F47" w:rsidRDefault="00AF2F47" w:rsidP="00AF2F47">
      <w:pPr>
        <w:rPr>
          <w:rFonts w:eastAsia="Calibri" w:cs="Arial"/>
        </w:rPr>
      </w:pPr>
      <w:r w:rsidRPr="00A1452F">
        <w:rPr>
          <w:rFonts w:eastAsia="Calibri" w:cs="Arial"/>
          <w:b/>
          <w:color w:val="800000"/>
        </w:rPr>
        <w:t>19</w:t>
      </w:r>
      <w:r w:rsidRPr="00AF2F47">
        <w:rPr>
          <w:rFonts w:eastAsia="Calibri" w:cs="Arial"/>
        </w:rPr>
        <w:t xml:space="preserve"> And the children of the captivity kept the </w:t>
      </w:r>
      <w:proofErr w:type="spellStart"/>
      <w:r w:rsidRPr="00AF2F47">
        <w:rPr>
          <w:rFonts w:eastAsia="Calibri" w:cs="Arial"/>
        </w:rPr>
        <w:t>passover</w:t>
      </w:r>
      <w:proofErr w:type="spellEnd"/>
      <w:r w:rsidRPr="00AF2F47">
        <w:rPr>
          <w:rFonts w:eastAsia="Calibri" w:cs="Arial"/>
        </w:rPr>
        <w:t xml:space="preserve"> upon the fourteenth </w:t>
      </w:r>
      <w:r w:rsidRPr="00AF2F47">
        <w:rPr>
          <w:rFonts w:eastAsia="Calibri" w:cs="Arial"/>
          <w:i/>
        </w:rPr>
        <w:t>day</w:t>
      </w:r>
      <w:r w:rsidRPr="00AF2F47">
        <w:rPr>
          <w:rFonts w:eastAsia="Calibri" w:cs="Arial"/>
        </w:rPr>
        <w:t xml:space="preserve"> of the first month.</w:t>
      </w:r>
    </w:p>
    <w:p w14:paraId="60E3F139" w14:textId="77777777" w:rsidR="00AF2F47" w:rsidRPr="00AF2F47" w:rsidRDefault="00AF2F47" w:rsidP="00AF2F47">
      <w:pPr>
        <w:rPr>
          <w:rFonts w:eastAsia="Calibri" w:cs="Arial"/>
        </w:rPr>
      </w:pPr>
      <w:r w:rsidRPr="00A1452F">
        <w:rPr>
          <w:rFonts w:eastAsia="Calibri" w:cs="Arial"/>
          <w:b/>
          <w:color w:val="800000"/>
        </w:rPr>
        <w:t>20</w:t>
      </w:r>
      <w:r w:rsidRPr="00AF2F47">
        <w:rPr>
          <w:rFonts w:eastAsia="Calibri" w:cs="Arial"/>
        </w:rPr>
        <w:t xml:space="preserve"> For the priests and the Levites were purified together, all of them </w:t>
      </w:r>
      <w:r w:rsidRPr="00AF2F47">
        <w:rPr>
          <w:rFonts w:eastAsia="Calibri" w:cs="Arial"/>
          <w:i/>
        </w:rPr>
        <w:t>were</w:t>
      </w:r>
      <w:r w:rsidRPr="00AF2F47">
        <w:rPr>
          <w:rFonts w:eastAsia="Calibri" w:cs="Arial"/>
        </w:rPr>
        <w:t xml:space="preserve"> pure, and killed the </w:t>
      </w:r>
      <w:proofErr w:type="spellStart"/>
      <w:r w:rsidRPr="00AF2F47">
        <w:rPr>
          <w:rFonts w:eastAsia="Calibri" w:cs="Arial"/>
        </w:rPr>
        <w:t>passover</w:t>
      </w:r>
      <w:proofErr w:type="spellEnd"/>
      <w:r w:rsidRPr="00AF2F47">
        <w:rPr>
          <w:rFonts w:eastAsia="Calibri" w:cs="Arial"/>
        </w:rPr>
        <w:t xml:space="preserve"> for all the children of the captivity, and for their brethren the priests, and for themselves.</w:t>
      </w:r>
    </w:p>
    <w:p w14:paraId="60E3F13A" w14:textId="77777777" w:rsidR="00AF2F47" w:rsidRPr="00AF2F47" w:rsidRDefault="00AF2F47" w:rsidP="00AF2F47">
      <w:pPr>
        <w:rPr>
          <w:rFonts w:eastAsia="Calibri" w:cs="Arial"/>
        </w:rPr>
      </w:pPr>
      <w:r w:rsidRPr="00A1452F">
        <w:rPr>
          <w:rFonts w:eastAsia="Calibri" w:cs="Arial"/>
          <w:b/>
          <w:color w:val="800000"/>
        </w:rPr>
        <w:t>21</w:t>
      </w:r>
      <w:r w:rsidRPr="00AF2F47">
        <w:rPr>
          <w:rFonts w:eastAsia="Calibri" w:cs="Arial"/>
        </w:rPr>
        <w:t xml:space="preserve"> And the children of Israel, which were come again out of captivity, and all such as had separated themselves unto them from the filthiness of the heathen of the land, to seek the L</w:t>
      </w:r>
      <w:r w:rsidRPr="00AF2F47">
        <w:rPr>
          <w:rFonts w:eastAsia="Calibri" w:cs="Arial"/>
          <w:smallCaps/>
        </w:rPr>
        <w:t>ord</w:t>
      </w:r>
      <w:r w:rsidRPr="00AF2F47">
        <w:rPr>
          <w:rFonts w:eastAsia="Calibri" w:cs="Arial"/>
        </w:rPr>
        <w:t xml:space="preserve"> God of Israel, did eat,</w:t>
      </w:r>
    </w:p>
    <w:p w14:paraId="60E3F13B" w14:textId="77777777" w:rsidR="00AF2F47" w:rsidRPr="00AF2F47" w:rsidRDefault="00AF2F47" w:rsidP="00AF2F47">
      <w:pPr>
        <w:rPr>
          <w:rFonts w:eastAsia="Calibri" w:cs="Arial"/>
        </w:rPr>
      </w:pPr>
      <w:r w:rsidRPr="00A1452F">
        <w:rPr>
          <w:rFonts w:eastAsia="Calibri" w:cs="Arial"/>
          <w:b/>
          <w:color w:val="800000"/>
        </w:rPr>
        <w:t>22</w:t>
      </w:r>
      <w:r w:rsidRPr="00AF2F47">
        <w:rPr>
          <w:rFonts w:eastAsia="Calibri" w:cs="Arial"/>
        </w:rPr>
        <w:t xml:space="preserve"> And kept the feast of unleavened bread seven days with joy: for the L</w:t>
      </w:r>
      <w:r w:rsidRPr="00AF2F47">
        <w:rPr>
          <w:rFonts w:eastAsia="Calibri" w:cs="Arial"/>
          <w:smallCaps/>
        </w:rPr>
        <w:t>ord</w:t>
      </w:r>
      <w:r w:rsidRPr="00AF2F47">
        <w:rPr>
          <w:rFonts w:eastAsia="Calibri" w:cs="Arial"/>
        </w:rPr>
        <w:t xml:space="preserve"> had made them </w:t>
      </w:r>
      <w:proofErr w:type="gramStart"/>
      <w:r w:rsidRPr="00AF2F47">
        <w:rPr>
          <w:rFonts w:eastAsia="Calibri" w:cs="Arial"/>
        </w:rPr>
        <w:t>joyful, and</w:t>
      </w:r>
      <w:proofErr w:type="gramEnd"/>
      <w:r w:rsidRPr="00AF2F47">
        <w:rPr>
          <w:rFonts w:eastAsia="Calibri" w:cs="Arial"/>
        </w:rPr>
        <w:t xml:space="preserve"> turned the heart of the king of Assyria unto them, to strengthen their hands in the work of the house of God, the God of Israel.</w:t>
      </w:r>
    </w:p>
    <w:p w14:paraId="60E3F13C" w14:textId="77777777" w:rsidR="00AF2F47" w:rsidRPr="00AF2F47" w:rsidRDefault="00AF2F47" w:rsidP="00AF2F47">
      <w:pPr>
        <w:rPr>
          <w:rFonts w:eastAsia="Calibri" w:cs="Arial"/>
        </w:rPr>
      </w:pPr>
    </w:p>
    <w:p w14:paraId="60E3F13D" w14:textId="77777777" w:rsidR="00AF2F47" w:rsidRDefault="00AF2F47" w:rsidP="00EE29B0">
      <w:pPr>
        <w:pStyle w:val="Heading2"/>
        <w:rPr>
          <w:rFonts w:eastAsia="Calibri"/>
        </w:rPr>
      </w:pPr>
      <w:bookmarkStart w:id="51" w:name="_Toc485497068"/>
      <w:bookmarkStart w:id="52" w:name="_Toc485502121"/>
      <w:r w:rsidRPr="00AF2F47">
        <w:rPr>
          <w:rFonts w:eastAsia="Calibri"/>
        </w:rPr>
        <w:t>CHAPTER 7</w:t>
      </w:r>
      <w:bookmarkEnd w:id="51"/>
      <w:bookmarkEnd w:id="52"/>
    </w:p>
    <w:p w14:paraId="60E3F13E" w14:textId="77777777" w:rsidR="00797968" w:rsidRPr="00797968" w:rsidRDefault="00797968" w:rsidP="00797968">
      <w:pPr>
        <w:pStyle w:val="Pericope"/>
        <w:rPr>
          <w:rFonts w:eastAsia="Calibri"/>
        </w:rPr>
      </w:pPr>
      <w:bookmarkStart w:id="53" w:name="_Toc485497069"/>
      <w:bookmarkStart w:id="54" w:name="_Toc485502122"/>
      <w:r>
        <w:t>Ezra Sent to Jerusalem</w:t>
      </w:r>
      <w:bookmarkEnd w:id="53"/>
      <w:bookmarkEnd w:id="54"/>
    </w:p>
    <w:p w14:paraId="60E3F13F" w14:textId="77777777" w:rsidR="00E0192F" w:rsidRPr="00E0192F" w:rsidRDefault="00E0192F" w:rsidP="00E0192F">
      <w:pPr>
        <w:pStyle w:val="DropCap"/>
        <w:framePr w:wrap="around"/>
      </w:pPr>
      <w:r w:rsidRPr="00E0192F">
        <w:t>N</w:t>
      </w:r>
    </w:p>
    <w:p w14:paraId="60E3F140" w14:textId="77777777" w:rsidR="00AF2F47" w:rsidRPr="00AF2F47" w:rsidRDefault="00AF2F47" w:rsidP="00AF2F47">
      <w:pPr>
        <w:rPr>
          <w:rFonts w:eastAsia="Calibri" w:cs="Arial"/>
        </w:rPr>
      </w:pPr>
      <w:r w:rsidRPr="00AF2F47">
        <w:rPr>
          <w:rFonts w:eastAsia="Calibri" w:cs="Arial"/>
        </w:rPr>
        <w:t>OW after these things, in the reign of Artaxerxes king of Persia, Ezra the son of Seraiah, the son of Azariah, the son of Hilkiah,</w:t>
      </w:r>
    </w:p>
    <w:p w14:paraId="60E3F141"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The son of Shallum, the son of Zadok, the son of Ahitub,</w:t>
      </w:r>
    </w:p>
    <w:p w14:paraId="60E3F142"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The son of Amariah, the son of Azariah, the son of Meraioth,</w:t>
      </w:r>
    </w:p>
    <w:p w14:paraId="60E3F143"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The son of Zerahiah, the son of Uzzi, the son of Bukki,</w:t>
      </w:r>
    </w:p>
    <w:p w14:paraId="60E3F144"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The son of Abishua, the son of Phinehas, the son of Eleazar, the son of Aaron the chief priest:</w:t>
      </w:r>
    </w:p>
    <w:p w14:paraId="60E3F145"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This Ezra went up from Babylon; and he </w:t>
      </w:r>
      <w:r w:rsidRPr="00AF2F47">
        <w:rPr>
          <w:rFonts w:eastAsia="Calibri" w:cs="Arial"/>
          <w:i/>
        </w:rPr>
        <w:t>was</w:t>
      </w:r>
      <w:r w:rsidRPr="00AF2F47">
        <w:rPr>
          <w:rFonts w:eastAsia="Calibri" w:cs="Arial"/>
        </w:rPr>
        <w:t xml:space="preserve"> a ready scribe in the law of Moses, which the L</w:t>
      </w:r>
      <w:r w:rsidRPr="00AF2F47">
        <w:rPr>
          <w:rFonts w:eastAsia="Calibri" w:cs="Arial"/>
          <w:smallCaps/>
        </w:rPr>
        <w:t>ord</w:t>
      </w:r>
      <w:r w:rsidRPr="00AF2F47">
        <w:rPr>
          <w:rFonts w:eastAsia="Calibri" w:cs="Arial"/>
        </w:rPr>
        <w:t xml:space="preserve"> God of Israel had given: and the king granted him all his request, according to the hand of the L</w:t>
      </w:r>
      <w:r w:rsidRPr="00AF2F47">
        <w:rPr>
          <w:rFonts w:eastAsia="Calibri" w:cs="Arial"/>
          <w:smallCaps/>
        </w:rPr>
        <w:t>ord</w:t>
      </w:r>
      <w:r w:rsidRPr="00AF2F47">
        <w:rPr>
          <w:rFonts w:eastAsia="Calibri" w:cs="Arial"/>
        </w:rPr>
        <w:t xml:space="preserve"> his God upon him.</w:t>
      </w:r>
    </w:p>
    <w:p w14:paraId="60E3F146"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And there went up </w:t>
      </w:r>
      <w:r w:rsidRPr="00AF2F47">
        <w:rPr>
          <w:rFonts w:eastAsia="Calibri" w:cs="Arial"/>
          <w:i/>
        </w:rPr>
        <w:t>some</w:t>
      </w:r>
      <w:r w:rsidRPr="00AF2F47">
        <w:rPr>
          <w:rFonts w:eastAsia="Calibri" w:cs="Arial"/>
        </w:rPr>
        <w:t xml:space="preserve"> of the children of Israel, and of the priests, and the Levites, and the singers, and the porters, and the Nethinims, unto Jerusalem, in the seventh year of Artaxerxes the king.</w:t>
      </w:r>
    </w:p>
    <w:p w14:paraId="60E3F147"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And he came to Jerusalem in the fifth month, which </w:t>
      </w:r>
      <w:r w:rsidRPr="00AF2F47">
        <w:rPr>
          <w:rFonts w:eastAsia="Calibri" w:cs="Arial"/>
          <w:i/>
        </w:rPr>
        <w:t>was</w:t>
      </w:r>
      <w:r w:rsidRPr="00AF2F47">
        <w:rPr>
          <w:rFonts w:eastAsia="Calibri" w:cs="Arial"/>
        </w:rPr>
        <w:t xml:space="preserve"> in the seventh year of the king.</w:t>
      </w:r>
    </w:p>
    <w:p w14:paraId="60E3F148"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For upon the first </w:t>
      </w:r>
      <w:r w:rsidRPr="00AF2F47">
        <w:rPr>
          <w:rFonts w:eastAsia="Calibri" w:cs="Arial"/>
          <w:i/>
        </w:rPr>
        <w:t>day</w:t>
      </w:r>
      <w:r w:rsidRPr="00AF2F47">
        <w:rPr>
          <w:rFonts w:eastAsia="Calibri" w:cs="Arial"/>
        </w:rPr>
        <w:t xml:space="preserve"> of the first month began he to go up from Babylon, and on the first </w:t>
      </w:r>
      <w:r w:rsidRPr="00AF2F47">
        <w:rPr>
          <w:rFonts w:eastAsia="Calibri" w:cs="Arial"/>
          <w:i/>
        </w:rPr>
        <w:t>day</w:t>
      </w:r>
      <w:r w:rsidRPr="00AF2F47">
        <w:rPr>
          <w:rFonts w:eastAsia="Calibri" w:cs="Arial"/>
        </w:rPr>
        <w:t xml:space="preserve"> of the fifth month came he to Jerusalem, according to the good hand of his God upon him.</w:t>
      </w:r>
    </w:p>
    <w:p w14:paraId="60E3F149" w14:textId="77777777" w:rsid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For Ezra had prepared his heart to seek the law of the L</w:t>
      </w:r>
      <w:r w:rsidRPr="00AF2F47">
        <w:rPr>
          <w:rFonts w:eastAsia="Calibri" w:cs="Arial"/>
          <w:smallCaps/>
        </w:rPr>
        <w:t>ord</w:t>
      </w:r>
      <w:r w:rsidRPr="00AF2F47">
        <w:rPr>
          <w:rFonts w:eastAsia="Calibri" w:cs="Arial"/>
        </w:rPr>
        <w:t xml:space="preserve">, and to do </w:t>
      </w:r>
      <w:r w:rsidRPr="00AF2F47">
        <w:rPr>
          <w:rFonts w:eastAsia="Calibri" w:cs="Arial"/>
          <w:i/>
        </w:rPr>
        <w:t>it</w:t>
      </w:r>
      <w:r w:rsidRPr="00AF2F47">
        <w:rPr>
          <w:rFonts w:eastAsia="Calibri" w:cs="Arial"/>
        </w:rPr>
        <w:t xml:space="preserve">, and to teach in Israel statutes and </w:t>
      </w:r>
      <w:r w:rsidRPr="00AF2F47">
        <w:rPr>
          <w:rFonts w:eastAsia="Calibri" w:cs="Arial"/>
        </w:rPr>
        <w:lastRenderedPageBreak/>
        <w:t>judgments.</w:t>
      </w:r>
    </w:p>
    <w:p w14:paraId="60E3F14A" w14:textId="77777777" w:rsidR="00797968" w:rsidRPr="00AF2F47" w:rsidRDefault="00DE30E8" w:rsidP="00DE30E8">
      <w:pPr>
        <w:pStyle w:val="Pericope"/>
        <w:rPr>
          <w:rFonts w:eastAsia="Calibri"/>
        </w:rPr>
      </w:pPr>
      <w:bookmarkStart w:id="55" w:name="_Toc485497070"/>
      <w:bookmarkStart w:id="56" w:name="_Toc485502123"/>
      <w:r>
        <w:rPr>
          <w:rFonts w:eastAsia="Calibri"/>
        </w:rPr>
        <w:t>Letter to Ezra from Artaxerxes</w:t>
      </w:r>
      <w:bookmarkEnd w:id="55"/>
      <w:bookmarkEnd w:id="56"/>
    </w:p>
    <w:p w14:paraId="60E3F14B"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 Now this </w:t>
      </w:r>
      <w:r w:rsidRPr="00AF2F47">
        <w:rPr>
          <w:rFonts w:eastAsia="Calibri" w:cs="Arial"/>
          <w:i/>
        </w:rPr>
        <w:t>is</w:t>
      </w:r>
      <w:r w:rsidRPr="00AF2F47">
        <w:rPr>
          <w:rFonts w:eastAsia="Calibri" w:cs="Arial"/>
        </w:rPr>
        <w:t xml:space="preserve"> the copy of the letter that the king Artaxerxes gave unto Ezra the priest, the scribe, </w:t>
      </w:r>
      <w:r w:rsidRPr="00AF2F47">
        <w:rPr>
          <w:rFonts w:eastAsia="Calibri" w:cs="Arial"/>
          <w:i/>
        </w:rPr>
        <w:t>even</w:t>
      </w:r>
      <w:r w:rsidRPr="00AF2F47">
        <w:rPr>
          <w:rFonts w:eastAsia="Calibri" w:cs="Arial"/>
        </w:rPr>
        <w:t xml:space="preserve"> a scribe of the words of the commandments of the L</w:t>
      </w:r>
      <w:r w:rsidRPr="00AF2F47">
        <w:rPr>
          <w:rFonts w:eastAsia="Calibri" w:cs="Arial"/>
          <w:smallCaps/>
        </w:rPr>
        <w:t>ord</w:t>
      </w:r>
      <w:r w:rsidRPr="00AF2F47">
        <w:rPr>
          <w:rFonts w:eastAsia="Calibri" w:cs="Arial"/>
        </w:rPr>
        <w:t>, and of his statutes to Israel.</w:t>
      </w:r>
    </w:p>
    <w:p w14:paraId="60E3F14C" w14:textId="77777777" w:rsid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Artaxerxes, king of kings, unto Ezra the priest, a scribe of the law of the God of heaven, perfect </w:t>
      </w:r>
      <w:r w:rsidRPr="00AF2F47">
        <w:rPr>
          <w:rFonts w:eastAsia="Calibri" w:cs="Arial"/>
          <w:i/>
        </w:rPr>
        <w:t>peace</w:t>
      </w:r>
      <w:r w:rsidRPr="00AF2F47">
        <w:rPr>
          <w:rFonts w:eastAsia="Calibri" w:cs="Arial"/>
        </w:rPr>
        <w:t>, and at such a time.</w:t>
      </w:r>
    </w:p>
    <w:p w14:paraId="60E3F14D" w14:textId="77777777" w:rsidR="00DE30E8" w:rsidRPr="00AF2F47" w:rsidRDefault="00DE30E8" w:rsidP="00DE30E8">
      <w:pPr>
        <w:pStyle w:val="Pericope"/>
        <w:rPr>
          <w:rFonts w:eastAsia="Calibri"/>
        </w:rPr>
      </w:pPr>
      <w:bookmarkStart w:id="57" w:name="_Toc485497071"/>
      <w:bookmarkStart w:id="58" w:name="_Toc485502124"/>
      <w:r>
        <w:rPr>
          <w:rFonts w:eastAsia="Calibri"/>
        </w:rPr>
        <w:t>Ezra’s and Levites Called</w:t>
      </w:r>
      <w:bookmarkEnd w:id="57"/>
      <w:bookmarkEnd w:id="58"/>
    </w:p>
    <w:p w14:paraId="60E3F14E"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I make a decree, that all they of the people of Israel, and </w:t>
      </w:r>
      <w:r w:rsidRPr="00AF2F47">
        <w:rPr>
          <w:rFonts w:eastAsia="Calibri" w:cs="Arial"/>
          <w:i/>
        </w:rPr>
        <w:t>of</w:t>
      </w:r>
      <w:r w:rsidRPr="00AF2F47">
        <w:rPr>
          <w:rFonts w:eastAsia="Calibri" w:cs="Arial"/>
        </w:rPr>
        <w:t xml:space="preserve"> his priests and Levites, in my realm, which are minded of their own freewill to go up to Jerusalem, go with thee.</w:t>
      </w:r>
    </w:p>
    <w:p w14:paraId="60E3F14F" w14:textId="77777777" w:rsid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Forasmuch as thou art sent of the king, and of his seven </w:t>
      </w:r>
      <w:proofErr w:type="spellStart"/>
      <w:r w:rsidRPr="00AF2F47">
        <w:rPr>
          <w:rFonts w:eastAsia="Calibri" w:cs="Arial"/>
        </w:rPr>
        <w:t>counsellers</w:t>
      </w:r>
      <w:proofErr w:type="spellEnd"/>
      <w:r w:rsidRPr="00AF2F47">
        <w:rPr>
          <w:rFonts w:eastAsia="Calibri" w:cs="Arial"/>
        </w:rPr>
        <w:t xml:space="preserve">, to inquire concerning Judah and Jerusalem, according to the law of thy God which </w:t>
      </w:r>
      <w:r w:rsidRPr="00AF2F47">
        <w:rPr>
          <w:rFonts w:eastAsia="Calibri" w:cs="Arial"/>
          <w:i/>
        </w:rPr>
        <w:t>is</w:t>
      </w:r>
      <w:r w:rsidRPr="00AF2F47">
        <w:rPr>
          <w:rFonts w:eastAsia="Calibri" w:cs="Arial"/>
        </w:rPr>
        <w:t xml:space="preserve"> in thine hand;</w:t>
      </w:r>
    </w:p>
    <w:p w14:paraId="60E3F150" w14:textId="77777777" w:rsidR="00DE30E8" w:rsidRPr="00AF2F47" w:rsidRDefault="00DE30E8" w:rsidP="00DE30E8">
      <w:pPr>
        <w:pStyle w:val="Pericope"/>
        <w:rPr>
          <w:rFonts w:eastAsia="Calibri"/>
        </w:rPr>
      </w:pPr>
      <w:bookmarkStart w:id="59" w:name="_Toc485497072"/>
      <w:bookmarkStart w:id="60" w:name="_Toc485502125"/>
      <w:r>
        <w:rPr>
          <w:rFonts w:eastAsia="Calibri"/>
        </w:rPr>
        <w:t>Treasures for the Temple</w:t>
      </w:r>
      <w:bookmarkEnd w:id="59"/>
      <w:bookmarkEnd w:id="60"/>
    </w:p>
    <w:p w14:paraId="60E3F151"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And to carry the silver and gold, which the king and his </w:t>
      </w:r>
      <w:proofErr w:type="spellStart"/>
      <w:r w:rsidRPr="00AF2F47">
        <w:rPr>
          <w:rFonts w:eastAsia="Calibri" w:cs="Arial"/>
        </w:rPr>
        <w:t>counsellers</w:t>
      </w:r>
      <w:proofErr w:type="spellEnd"/>
      <w:r w:rsidRPr="00AF2F47">
        <w:rPr>
          <w:rFonts w:eastAsia="Calibri" w:cs="Arial"/>
        </w:rPr>
        <w:t xml:space="preserve"> have freely offered unto the God of Israel, whose habitation </w:t>
      </w:r>
      <w:r w:rsidRPr="00AF2F47">
        <w:rPr>
          <w:rFonts w:eastAsia="Calibri" w:cs="Arial"/>
          <w:i/>
        </w:rPr>
        <w:t>is</w:t>
      </w:r>
      <w:r w:rsidRPr="00AF2F47">
        <w:rPr>
          <w:rFonts w:eastAsia="Calibri" w:cs="Arial"/>
        </w:rPr>
        <w:t xml:space="preserve"> in Jerusalem,</w:t>
      </w:r>
    </w:p>
    <w:p w14:paraId="60E3F152" w14:textId="77777777" w:rsidR="00AF2F47" w:rsidRPr="00AF2F47" w:rsidRDefault="00AF2F47" w:rsidP="00AF2F47">
      <w:pPr>
        <w:rPr>
          <w:rFonts w:eastAsia="Calibri" w:cs="Arial"/>
        </w:rPr>
      </w:pPr>
      <w:r w:rsidRPr="00A1452F">
        <w:rPr>
          <w:rFonts w:eastAsia="Calibri" w:cs="Arial"/>
          <w:b/>
          <w:color w:val="800000"/>
        </w:rPr>
        <w:t>16</w:t>
      </w:r>
      <w:r w:rsidRPr="00AF2F47">
        <w:rPr>
          <w:rFonts w:eastAsia="Calibri" w:cs="Arial"/>
        </w:rPr>
        <w:t xml:space="preserve"> And all the silver and gold that thou canst find in all the province of Babylon, with the freewill offering of the people, and of the priests, offering willingly for the house of their God which </w:t>
      </w:r>
      <w:r w:rsidRPr="00AF2F47">
        <w:rPr>
          <w:rFonts w:eastAsia="Calibri" w:cs="Arial"/>
          <w:i/>
        </w:rPr>
        <w:t>is</w:t>
      </w:r>
      <w:r w:rsidRPr="00AF2F47">
        <w:rPr>
          <w:rFonts w:eastAsia="Calibri" w:cs="Arial"/>
        </w:rPr>
        <w:t xml:space="preserve"> in Jerusalem:</w:t>
      </w:r>
    </w:p>
    <w:p w14:paraId="60E3F153" w14:textId="77777777" w:rsidR="00AF2F47" w:rsidRPr="00AF2F47" w:rsidRDefault="00AF2F47" w:rsidP="00AF2F47">
      <w:pPr>
        <w:rPr>
          <w:rFonts w:eastAsia="Calibri" w:cs="Arial"/>
        </w:rPr>
      </w:pPr>
      <w:r w:rsidRPr="00A1452F">
        <w:rPr>
          <w:rFonts w:eastAsia="Calibri" w:cs="Arial"/>
          <w:b/>
          <w:color w:val="800000"/>
        </w:rPr>
        <w:t>17</w:t>
      </w:r>
      <w:r w:rsidRPr="00AF2F47">
        <w:rPr>
          <w:rFonts w:eastAsia="Calibri" w:cs="Arial"/>
        </w:rPr>
        <w:t xml:space="preserve"> That thou mayest buy speedily with this money bullocks, rams, lambs, with their meat offerings and their drink offerings, and offer them upon the altar of the house of your </w:t>
      </w:r>
      <w:r w:rsidRPr="00AF2F47">
        <w:rPr>
          <w:rFonts w:eastAsia="Calibri" w:cs="Arial"/>
        </w:rPr>
        <w:t xml:space="preserve">God which </w:t>
      </w:r>
      <w:r w:rsidRPr="00AF2F47">
        <w:rPr>
          <w:rFonts w:eastAsia="Calibri" w:cs="Arial"/>
          <w:i/>
        </w:rPr>
        <w:t>is</w:t>
      </w:r>
      <w:r w:rsidRPr="00AF2F47">
        <w:rPr>
          <w:rFonts w:eastAsia="Calibri" w:cs="Arial"/>
        </w:rPr>
        <w:t xml:space="preserve"> in Jerusalem.</w:t>
      </w:r>
    </w:p>
    <w:p w14:paraId="60E3F154" w14:textId="77777777" w:rsidR="00AF2F47" w:rsidRPr="00AF2F47" w:rsidRDefault="00AF2F47" w:rsidP="00AF2F47">
      <w:pPr>
        <w:rPr>
          <w:rFonts w:eastAsia="Calibri" w:cs="Arial"/>
        </w:rPr>
      </w:pPr>
      <w:r w:rsidRPr="00A1452F">
        <w:rPr>
          <w:rFonts w:eastAsia="Calibri" w:cs="Arial"/>
          <w:b/>
          <w:color w:val="800000"/>
        </w:rPr>
        <w:t>18</w:t>
      </w:r>
      <w:r w:rsidRPr="00AF2F47">
        <w:rPr>
          <w:rFonts w:eastAsia="Calibri" w:cs="Arial"/>
        </w:rPr>
        <w:t xml:space="preserve"> And whatsoever shall seem </w:t>
      </w:r>
      <w:proofErr w:type="spellStart"/>
      <w:r w:rsidRPr="00AF2F47">
        <w:rPr>
          <w:rFonts w:eastAsia="Calibri" w:cs="Arial"/>
        </w:rPr>
        <w:t>good</w:t>
      </w:r>
      <w:proofErr w:type="spellEnd"/>
      <w:r w:rsidRPr="00AF2F47">
        <w:rPr>
          <w:rFonts w:eastAsia="Calibri" w:cs="Arial"/>
        </w:rPr>
        <w:t xml:space="preserve"> to thee, and to thy brethren, to do with the rest of the silver and the gold, that do after the will of your God.</w:t>
      </w:r>
    </w:p>
    <w:p w14:paraId="60E3F155" w14:textId="77777777" w:rsidR="00AF2F47" w:rsidRPr="00AF2F47" w:rsidRDefault="00AF2F47" w:rsidP="00AF2F47">
      <w:pPr>
        <w:rPr>
          <w:rFonts w:eastAsia="Calibri" w:cs="Arial"/>
        </w:rPr>
      </w:pPr>
      <w:r w:rsidRPr="00A1452F">
        <w:rPr>
          <w:rFonts w:eastAsia="Calibri" w:cs="Arial"/>
          <w:b/>
          <w:color w:val="800000"/>
        </w:rPr>
        <w:t>19</w:t>
      </w:r>
      <w:r w:rsidRPr="00AF2F47">
        <w:rPr>
          <w:rFonts w:eastAsia="Calibri" w:cs="Arial"/>
        </w:rPr>
        <w:t xml:space="preserve"> The vessels also that are given thee for the service of the house of thy God, </w:t>
      </w:r>
      <w:r w:rsidRPr="00AF2F47">
        <w:rPr>
          <w:rFonts w:eastAsia="Calibri" w:cs="Arial"/>
          <w:i/>
        </w:rPr>
        <w:t>those</w:t>
      </w:r>
      <w:r w:rsidRPr="00AF2F47">
        <w:rPr>
          <w:rFonts w:eastAsia="Calibri" w:cs="Arial"/>
        </w:rPr>
        <w:t xml:space="preserve"> deliver thou before the God of Jerusalem.</w:t>
      </w:r>
    </w:p>
    <w:p w14:paraId="60E3F156" w14:textId="77777777" w:rsidR="00AF2F47" w:rsidRPr="00AF2F47" w:rsidRDefault="00AF2F47" w:rsidP="00AF2F47">
      <w:pPr>
        <w:rPr>
          <w:rFonts w:eastAsia="Calibri" w:cs="Arial"/>
        </w:rPr>
      </w:pPr>
      <w:r w:rsidRPr="00A1452F">
        <w:rPr>
          <w:rFonts w:eastAsia="Calibri" w:cs="Arial"/>
          <w:b/>
          <w:color w:val="800000"/>
        </w:rPr>
        <w:t>20</w:t>
      </w:r>
      <w:r w:rsidRPr="00AF2F47">
        <w:rPr>
          <w:rFonts w:eastAsia="Calibri" w:cs="Arial"/>
        </w:rPr>
        <w:t xml:space="preserve"> And whatsoever more shall be needful for the house of thy God, which thou shalt have occasion to bestow, bestow </w:t>
      </w:r>
      <w:r w:rsidRPr="00AF2F47">
        <w:rPr>
          <w:rFonts w:eastAsia="Calibri" w:cs="Arial"/>
          <w:i/>
        </w:rPr>
        <w:t>it</w:t>
      </w:r>
      <w:r w:rsidRPr="00AF2F47">
        <w:rPr>
          <w:rFonts w:eastAsia="Calibri" w:cs="Arial"/>
        </w:rPr>
        <w:t xml:space="preserve"> out of the king’s treasure house.</w:t>
      </w:r>
    </w:p>
    <w:p w14:paraId="60E3F157" w14:textId="77777777" w:rsidR="00AF2F47" w:rsidRPr="00AF2F47" w:rsidRDefault="00AF2F47" w:rsidP="00AF2F47">
      <w:pPr>
        <w:rPr>
          <w:rFonts w:eastAsia="Calibri" w:cs="Arial"/>
        </w:rPr>
      </w:pPr>
      <w:r w:rsidRPr="00A1452F">
        <w:rPr>
          <w:rFonts w:eastAsia="Calibri" w:cs="Arial"/>
          <w:b/>
          <w:color w:val="800000"/>
        </w:rPr>
        <w:t>21</w:t>
      </w:r>
      <w:r w:rsidRPr="00AF2F47">
        <w:rPr>
          <w:rFonts w:eastAsia="Calibri" w:cs="Arial"/>
        </w:rPr>
        <w:t xml:space="preserve"> And I, </w:t>
      </w:r>
      <w:r w:rsidRPr="00AF2F47">
        <w:rPr>
          <w:rFonts w:eastAsia="Calibri" w:cs="Arial"/>
          <w:i/>
        </w:rPr>
        <w:t>even</w:t>
      </w:r>
      <w:r w:rsidRPr="00AF2F47">
        <w:rPr>
          <w:rFonts w:eastAsia="Calibri" w:cs="Arial"/>
        </w:rPr>
        <w:t xml:space="preserve"> I Artaxerxes the king, do make a decree to all the treasurers which </w:t>
      </w:r>
      <w:r w:rsidRPr="00AF2F47">
        <w:rPr>
          <w:rFonts w:eastAsia="Calibri" w:cs="Arial"/>
          <w:i/>
        </w:rPr>
        <w:t>are</w:t>
      </w:r>
      <w:r w:rsidRPr="00AF2F47">
        <w:rPr>
          <w:rFonts w:eastAsia="Calibri" w:cs="Arial"/>
        </w:rPr>
        <w:t xml:space="preserve"> beyond the river, that whatsoever Ezra the priest, the scribe of the law of the God of heaven, shall require of you, it be done speedily,</w:t>
      </w:r>
    </w:p>
    <w:p w14:paraId="60E3F158" w14:textId="77777777" w:rsidR="00AF2F47" w:rsidRPr="00AF2F47" w:rsidRDefault="00AF2F47" w:rsidP="00AF2F47">
      <w:pPr>
        <w:rPr>
          <w:rFonts w:eastAsia="Calibri" w:cs="Arial"/>
        </w:rPr>
      </w:pPr>
      <w:r w:rsidRPr="00A1452F">
        <w:rPr>
          <w:rFonts w:eastAsia="Calibri" w:cs="Arial"/>
          <w:b/>
          <w:color w:val="800000"/>
        </w:rPr>
        <w:t>22</w:t>
      </w:r>
      <w:r w:rsidRPr="00AF2F47">
        <w:rPr>
          <w:rFonts w:eastAsia="Calibri" w:cs="Arial"/>
        </w:rPr>
        <w:t xml:space="preserve"> Unto </w:t>
      </w:r>
      <w:proofErr w:type="gramStart"/>
      <w:r w:rsidRPr="00AF2F47">
        <w:rPr>
          <w:rFonts w:eastAsia="Calibri" w:cs="Arial"/>
        </w:rPr>
        <w:t>an</w:t>
      </w:r>
      <w:proofErr w:type="gramEnd"/>
      <w:r w:rsidRPr="00AF2F47">
        <w:rPr>
          <w:rFonts w:eastAsia="Calibri" w:cs="Arial"/>
        </w:rPr>
        <w:t xml:space="preserve"> hundred talents of silver, and to </w:t>
      </w:r>
      <w:proofErr w:type="gramStart"/>
      <w:r w:rsidRPr="00AF2F47">
        <w:rPr>
          <w:rFonts w:eastAsia="Calibri" w:cs="Arial"/>
        </w:rPr>
        <w:t>an</w:t>
      </w:r>
      <w:proofErr w:type="gramEnd"/>
      <w:r w:rsidRPr="00AF2F47">
        <w:rPr>
          <w:rFonts w:eastAsia="Calibri" w:cs="Arial"/>
        </w:rPr>
        <w:t xml:space="preserve"> hundred measures of wheat, and to </w:t>
      </w:r>
      <w:proofErr w:type="gramStart"/>
      <w:r w:rsidRPr="00AF2F47">
        <w:rPr>
          <w:rFonts w:eastAsia="Calibri" w:cs="Arial"/>
        </w:rPr>
        <w:t>an</w:t>
      </w:r>
      <w:proofErr w:type="gramEnd"/>
      <w:r w:rsidRPr="00AF2F47">
        <w:rPr>
          <w:rFonts w:eastAsia="Calibri" w:cs="Arial"/>
        </w:rPr>
        <w:t xml:space="preserve"> hundred baths of wine, and to </w:t>
      </w:r>
      <w:proofErr w:type="gramStart"/>
      <w:r w:rsidRPr="00AF2F47">
        <w:rPr>
          <w:rFonts w:eastAsia="Calibri" w:cs="Arial"/>
        </w:rPr>
        <w:t>an</w:t>
      </w:r>
      <w:proofErr w:type="gramEnd"/>
      <w:r w:rsidRPr="00AF2F47">
        <w:rPr>
          <w:rFonts w:eastAsia="Calibri" w:cs="Arial"/>
        </w:rPr>
        <w:t xml:space="preserve"> hundred baths of oil, and salt without prescribing </w:t>
      </w:r>
      <w:r w:rsidRPr="00AF2F47">
        <w:rPr>
          <w:rFonts w:eastAsia="Calibri" w:cs="Arial"/>
          <w:i/>
        </w:rPr>
        <w:t>how</w:t>
      </w:r>
      <w:r w:rsidRPr="00AF2F47">
        <w:rPr>
          <w:rFonts w:eastAsia="Calibri" w:cs="Arial"/>
        </w:rPr>
        <w:t xml:space="preserve"> </w:t>
      </w:r>
      <w:r w:rsidRPr="00AF2F47">
        <w:rPr>
          <w:rFonts w:eastAsia="Calibri" w:cs="Arial"/>
          <w:i/>
        </w:rPr>
        <w:t>much</w:t>
      </w:r>
      <w:r w:rsidRPr="00AF2F47">
        <w:rPr>
          <w:rFonts w:eastAsia="Calibri" w:cs="Arial"/>
        </w:rPr>
        <w:t>.</w:t>
      </w:r>
    </w:p>
    <w:p w14:paraId="60E3F159" w14:textId="77777777" w:rsidR="00AF2F47" w:rsidRPr="00AF2F47" w:rsidRDefault="00AF2F47" w:rsidP="00AF2F47">
      <w:pPr>
        <w:rPr>
          <w:rFonts w:eastAsia="Calibri" w:cs="Arial"/>
        </w:rPr>
      </w:pPr>
      <w:r w:rsidRPr="00A1452F">
        <w:rPr>
          <w:rFonts w:eastAsia="Calibri" w:cs="Arial"/>
          <w:b/>
          <w:color w:val="800000"/>
        </w:rPr>
        <w:t>23</w:t>
      </w:r>
      <w:r w:rsidRPr="00AF2F47">
        <w:rPr>
          <w:rFonts w:eastAsia="Calibri" w:cs="Arial"/>
        </w:rPr>
        <w:t xml:space="preserve"> Whatsoever is commanded by the God of heaven, let it be diligently done for the house of the God of heaven: for why should there be wrath against the realm of the king and his sons?</w:t>
      </w:r>
    </w:p>
    <w:p w14:paraId="60E3F15A" w14:textId="77777777" w:rsidR="00AF2F47" w:rsidRPr="00AF2F47" w:rsidRDefault="00AF2F47" w:rsidP="00AF2F47">
      <w:pPr>
        <w:rPr>
          <w:rFonts w:eastAsia="Calibri" w:cs="Arial"/>
        </w:rPr>
      </w:pPr>
      <w:r w:rsidRPr="00A1452F">
        <w:rPr>
          <w:rFonts w:eastAsia="Calibri" w:cs="Arial"/>
          <w:b/>
          <w:color w:val="800000"/>
        </w:rPr>
        <w:t>24</w:t>
      </w:r>
      <w:r w:rsidRPr="00AF2F47">
        <w:rPr>
          <w:rFonts w:eastAsia="Calibri" w:cs="Arial"/>
        </w:rPr>
        <w:t xml:space="preserve"> Also we certify you, that touching any of the priests and Levites, singers, porters, Nethinims, or ministers of this house of God, it shall not be lawful to impose toll, tribute, or custom, upon them.</w:t>
      </w:r>
    </w:p>
    <w:p w14:paraId="60E3F15B" w14:textId="77777777" w:rsidR="00DE30E8" w:rsidRDefault="00DE30E8" w:rsidP="008E5997">
      <w:pPr>
        <w:pStyle w:val="Pericope"/>
        <w:rPr>
          <w:rFonts w:eastAsia="Calibri"/>
        </w:rPr>
      </w:pPr>
      <w:bookmarkStart w:id="61" w:name="_Toc485497073"/>
      <w:bookmarkStart w:id="62" w:name="_Toc485502126"/>
      <w:r>
        <w:rPr>
          <w:rFonts w:eastAsia="Calibri"/>
        </w:rPr>
        <w:t xml:space="preserve">Magistrates and Judges for </w:t>
      </w:r>
      <w:r w:rsidR="008E5997">
        <w:rPr>
          <w:rFonts w:eastAsia="Calibri"/>
        </w:rPr>
        <w:t>the Law of God</w:t>
      </w:r>
      <w:bookmarkEnd w:id="61"/>
      <w:bookmarkEnd w:id="62"/>
    </w:p>
    <w:p w14:paraId="60E3F15C" w14:textId="77777777" w:rsidR="00AF2F47" w:rsidRPr="00AF2F47" w:rsidRDefault="00AF2F47" w:rsidP="00AF2F47">
      <w:pPr>
        <w:rPr>
          <w:rFonts w:eastAsia="Calibri" w:cs="Arial"/>
        </w:rPr>
      </w:pPr>
      <w:r w:rsidRPr="00A1452F">
        <w:rPr>
          <w:rFonts w:eastAsia="Calibri" w:cs="Arial"/>
          <w:b/>
          <w:color w:val="800000"/>
        </w:rPr>
        <w:t>25</w:t>
      </w:r>
      <w:r w:rsidRPr="00AF2F47">
        <w:rPr>
          <w:rFonts w:eastAsia="Calibri" w:cs="Arial"/>
        </w:rPr>
        <w:t xml:space="preserve"> And thou, Ezra, after the wisdom of thy God, that </w:t>
      </w:r>
      <w:r w:rsidRPr="00AF2F47">
        <w:rPr>
          <w:rFonts w:eastAsia="Calibri" w:cs="Arial"/>
          <w:i/>
        </w:rPr>
        <w:t>is</w:t>
      </w:r>
      <w:r w:rsidRPr="00AF2F47">
        <w:rPr>
          <w:rFonts w:eastAsia="Calibri" w:cs="Arial"/>
        </w:rPr>
        <w:t xml:space="preserve"> in thine hand, set </w:t>
      </w:r>
      <w:r w:rsidRPr="00AF2F47">
        <w:rPr>
          <w:rFonts w:eastAsia="Calibri" w:cs="Arial"/>
        </w:rPr>
        <w:lastRenderedPageBreak/>
        <w:t xml:space="preserve">magistrates and judges, which may judge all the people that </w:t>
      </w:r>
      <w:r w:rsidRPr="00AF2F47">
        <w:rPr>
          <w:rFonts w:eastAsia="Calibri" w:cs="Arial"/>
          <w:i/>
        </w:rPr>
        <w:t>are</w:t>
      </w:r>
      <w:r w:rsidRPr="00AF2F47">
        <w:rPr>
          <w:rFonts w:eastAsia="Calibri" w:cs="Arial"/>
        </w:rPr>
        <w:t xml:space="preserve"> beyond the river, all such as know the laws of thy God; and teach ye them that know </w:t>
      </w:r>
      <w:r w:rsidRPr="00AF2F47">
        <w:rPr>
          <w:rFonts w:eastAsia="Calibri" w:cs="Arial"/>
          <w:i/>
        </w:rPr>
        <w:t>them</w:t>
      </w:r>
      <w:r w:rsidRPr="00AF2F47">
        <w:rPr>
          <w:rFonts w:eastAsia="Calibri" w:cs="Arial"/>
        </w:rPr>
        <w:t xml:space="preserve"> not.</w:t>
      </w:r>
    </w:p>
    <w:p w14:paraId="60E3F15D" w14:textId="77777777" w:rsidR="00AF2F47" w:rsidRPr="00AF2F47" w:rsidRDefault="00AF2F47" w:rsidP="00AF2F47">
      <w:pPr>
        <w:rPr>
          <w:rFonts w:eastAsia="Calibri" w:cs="Arial"/>
        </w:rPr>
      </w:pPr>
      <w:r w:rsidRPr="00A1452F">
        <w:rPr>
          <w:rFonts w:eastAsia="Calibri" w:cs="Arial"/>
          <w:b/>
          <w:color w:val="800000"/>
        </w:rPr>
        <w:t>26</w:t>
      </w:r>
      <w:r w:rsidRPr="00AF2F47">
        <w:rPr>
          <w:rFonts w:eastAsia="Calibri" w:cs="Arial"/>
        </w:rPr>
        <w:t xml:space="preserve"> And whosoever will not do the law of thy God, and the law of the king, let judgment be executed speedily upon him, whether </w:t>
      </w:r>
      <w:r w:rsidRPr="00AF2F47">
        <w:rPr>
          <w:rFonts w:eastAsia="Calibri" w:cs="Arial"/>
          <w:i/>
        </w:rPr>
        <w:t>it</w:t>
      </w:r>
      <w:r w:rsidRPr="00AF2F47">
        <w:rPr>
          <w:rFonts w:eastAsia="Calibri" w:cs="Arial"/>
        </w:rPr>
        <w:t xml:space="preserve"> </w:t>
      </w:r>
      <w:r w:rsidRPr="00AF2F47">
        <w:rPr>
          <w:rFonts w:eastAsia="Calibri" w:cs="Arial"/>
          <w:i/>
        </w:rPr>
        <w:t>be</w:t>
      </w:r>
      <w:r w:rsidRPr="00AF2F47">
        <w:rPr>
          <w:rFonts w:eastAsia="Calibri" w:cs="Arial"/>
        </w:rPr>
        <w:t xml:space="preserve"> unto death, or to banishment, or to confiscation of goods, or to imprisonment.</w:t>
      </w:r>
    </w:p>
    <w:p w14:paraId="60E3F15E" w14:textId="77777777" w:rsidR="008E5997" w:rsidRDefault="008E5997" w:rsidP="008E5997">
      <w:pPr>
        <w:pStyle w:val="Pericope"/>
        <w:rPr>
          <w:rFonts w:eastAsia="Calibri"/>
        </w:rPr>
      </w:pPr>
      <w:bookmarkStart w:id="63" w:name="_Toc485497074"/>
      <w:bookmarkStart w:id="64" w:name="_Toc485502127"/>
      <w:r>
        <w:rPr>
          <w:rFonts w:eastAsia="Calibri"/>
        </w:rPr>
        <w:t>Ezra Praises God for the King</w:t>
      </w:r>
      <w:bookmarkEnd w:id="63"/>
      <w:bookmarkEnd w:id="64"/>
    </w:p>
    <w:p w14:paraId="60E3F15F" w14:textId="77777777" w:rsidR="00AF2F47" w:rsidRPr="00AF2F47" w:rsidRDefault="00AF2F47" w:rsidP="00AF2F47">
      <w:pPr>
        <w:rPr>
          <w:rFonts w:eastAsia="Calibri" w:cs="Arial"/>
        </w:rPr>
      </w:pPr>
      <w:r w:rsidRPr="00A1452F">
        <w:rPr>
          <w:rFonts w:eastAsia="Calibri" w:cs="Arial"/>
          <w:b/>
          <w:color w:val="800000"/>
        </w:rPr>
        <w:t>27</w:t>
      </w:r>
      <w:r w:rsidRPr="00AF2F47">
        <w:rPr>
          <w:rFonts w:eastAsia="Calibri" w:cs="Arial"/>
        </w:rPr>
        <w:t xml:space="preserve"> ¶ Blessed </w:t>
      </w:r>
      <w:r w:rsidRPr="00AF2F47">
        <w:rPr>
          <w:rFonts w:eastAsia="Calibri" w:cs="Arial"/>
          <w:i/>
        </w:rPr>
        <w:t>be</w:t>
      </w:r>
      <w:r w:rsidRPr="00AF2F47">
        <w:rPr>
          <w:rFonts w:eastAsia="Calibri" w:cs="Arial"/>
        </w:rPr>
        <w:t xml:space="preserve"> the L</w:t>
      </w:r>
      <w:r w:rsidRPr="00AF2F47">
        <w:rPr>
          <w:rFonts w:eastAsia="Calibri" w:cs="Arial"/>
          <w:smallCaps/>
        </w:rPr>
        <w:t>ord</w:t>
      </w:r>
      <w:r w:rsidRPr="00AF2F47">
        <w:rPr>
          <w:rFonts w:eastAsia="Calibri" w:cs="Arial"/>
        </w:rPr>
        <w:t xml:space="preserve"> God of our fathers, which hath put </w:t>
      </w:r>
      <w:r w:rsidRPr="00AF2F47">
        <w:rPr>
          <w:rFonts w:eastAsia="Calibri" w:cs="Arial"/>
          <w:i/>
        </w:rPr>
        <w:t>such</w:t>
      </w:r>
      <w:r w:rsidRPr="00AF2F47">
        <w:rPr>
          <w:rFonts w:eastAsia="Calibri" w:cs="Arial"/>
        </w:rPr>
        <w:t xml:space="preserve"> </w:t>
      </w:r>
      <w:r w:rsidRPr="00AF2F47">
        <w:rPr>
          <w:rFonts w:eastAsia="Calibri" w:cs="Arial"/>
          <w:i/>
        </w:rPr>
        <w:t>a</w:t>
      </w:r>
      <w:r w:rsidRPr="00AF2F47">
        <w:rPr>
          <w:rFonts w:eastAsia="Calibri" w:cs="Arial"/>
        </w:rPr>
        <w:t xml:space="preserve"> </w:t>
      </w:r>
      <w:r w:rsidRPr="00AF2F47">
        <w:rPr>
          <w:rFonts w:eastAsia="Calibri" w:cs="Arial"/>
          <w:i/>
        </w:rPr>
        <w:t>thing</w:t>
      </w:r>
      <w:r w:rsidRPr="00AF2F47">
        <w:rPr>
          <w:rFonts w:eastAsia="Calibri" w:cs="Arial"/>
        </w:rPr>
        <w:t xml:space="preserve"> as this in the king’s heart, to beautify the house of the L</w:t>
      </w:r>
      <w:r w:rsidRPr="00AF2F47">
        <w:rPr>
          <w:rFonts w:eastAsia="Calibri" w:cs="Arial"/>
          <w:smallCaps/>
        </w:rPr>
        <w:t>ord</w:t>
      </w:r>
      <w:r w:rsidRPr="00AF2F47">
        <w:rPr>
          <w:rFonts w:eastAsia="Calibri" w:cs="Arial"/>
        </w:rPr>
        <w:t xml:space="preserve"> which </w:t>
      </w:r>
      <w:r w:rsidRPr="00AF2F47">
        <w:rPr>
          <w:rFonts w:eastAsia="Calibri" w:cs="Arial"/>
          <w:i/>
        </w:rPr>
        <w:t>is</w:t>
      </w:r>
      <w:r w:rsidRPr="00AF2F47">
        <w:rPr>
          <w:rFonts w:eastAsia="Calibri" w:cs="Arial"/>
        </w:rPr>
        <w:t xml:space="preserve"> in Jerusalem:</w:t>
      </w:r>
    </w:p>
    <w:p w14:paraId="60E3F160" w14:textId="77777777" w:rsidR="00AF2F47" w:rsidRPr="00AF2F47" w:rsidRDefault="00AF2F47" w:rsidP="00AF2F47">
      <w:pPr>
        <w:rPr>
          <w:rFonts w:eastAsia="Calibri" w:cs="Arial"/>
        </w:rPr>
      </w:pPr>
      <w:r w:rsidRPr="00A1452F">
        <w:rPr>
          <w:rFonts w:eastAsia="Calibri" w:cs="Arial"/>
          <w:b/>
          <w:color w:val="800000"/>
        </w:rPr>
        <w:t>28</w:t>
      </w:r>
      <w:r w:rsidRPr="00AF2F47">
        <w:rPr>
          <w:rFonts w:eastAsia="Calibri" w:cs="Arial"/>
        </w:rPr>
        <w:t xml:space="preserve"> And hath extended mercy unto me before the king, and his </w:t>
      </w:r>
      <w:proofErr w:type="spellStart"/>
      <w:r w:rsidRPr="00AF2F47">
        <w:rPr>
          <w:rFonts w:eastAsia="Calibri" w:cs="Arial"/>
        </w:rPr>
        <w:t>counsellers</w:t>
      </w:r>
      <w:proofErr w:type="spellEnd"/>
      <w:r w:rsidRPr="00AF2F47">
        <w:rPr>
          <w:rFonts w:eastAsia="Calibri" w:cs="Arial"/>
        </w:rPr>
        <w:t>, and before all the king’s mighty princes. And I was strengthened as the hand of the L</w:t>
      </w:r>
      <w:r w:rsidRPr="00AF2F47">
        <w:rPr>
          <w:rFonts w:eastAsia="Calibri" w:cs="Arial"/>
          <w:smallCaps/>
        </w:rPr>
        <w:t>ord</w:t>
      </w:r>
      <w:r w:rsidRPr="00AF2F47">
        <w:rPr>
          <w:rFonts w:eastAsia="Calibri" w:cs="Arial"/>
        </w:rPr>
        <w:t xml:space="preserve"> my God </w:t>
      </w:r>
      <w:r w:rsidRPr="00AF2F47">
        <w:rPr>
          <w:rFonts w:eastAsia="Calibri" w:cs="Arial"/>
          <w:i/>
        </w:rPr>
        <w:t>was</w:t>
      </w:r>
      <w:r w:rsidRPr="00AF2F47">
        <w:rPr>
          <w:rFonts w:eastAsia="Calibri" w:cs="Arial"/>
        </w:rPr>
        <w:t xml:space="preserve"> upon me, and I </w:t>
      </w:r>
      <w:proofErr w:type="gramStart"/>
      <w:r w:rsidRPr="00AF2F47">
        <w:rPr>
          <w:rFonts w:eastAsia="Calibri" w:cs="Arial"/>
        </w:rPr>
        <w:t>gathered together</w:t>
      </w:r>
      <w:proofErr w:type="gramEnd"/>
      <w:r w:rsidRPr="00AF2F47">
        <w:rPr>
          <w:rFonts w:eastAsia="Calibri" w:cs="Arial"/>
        </w:rPr>
        <w:t xml:space="preserve"> out of Israel chief men to go up with me.</w:t>
      </w:r>
    </w:p>
    <w:p w14:paraId="60E3F161" w14:textId="77777777" w:rsidR="00AF2F47" w:rsidRPr="00AF2F47" w:rsidRDefault="00AF2F47" w:rsidP="00AF2F47">
      <w:pPr>
        <w:rPr>
          <w:rFonts w:eastAsia="Calibri" w:cs="Arial"/>
        </w:rPr>
      </w:pPr>
    </w:p>
    <w:p w14:paraId="60E3F162" w14:textId="77777777" w:rsidR="00AF2F47" w:rsidRDefault="00AF2F47" w:rsidP="00EE29B0">
      <w:pPr>
        <w:pStyle w:val="Heading2"/>
        <w:rPr>
          <w:rFonts w:eastAsia="Calibri"/>
        </w:rPr>
      </w:pPr>
      <w:bookmarkStart w:id="65" w:name="_Toc485497075"/>
      <w:bookmarkStart w:id="66" w:name="_Toc485502128"/>
      <w:r w:rsidRPr="00AF2F47">
        <w:rPr>
          <w:rFonts w:eastAsia="Calibri"/>
        </w:rPr>
        <w:t>CHAPTER 8</w:t>
      </w:r>
      <w:bookmarkEnd w:id="65"/>
      <w:bookmarkEnd w:id="66"/>
    </w:p>
    <w:p w14:paraId="60E3F163" w14:textId="77777777" w:rsidR="008E5997" w:rsidRPr="008E5997" w:rsidRDefault="008E5997" w:rsidP="008E5997">
      <w:pPr>
        <w:pStyle w:val="Pericope"/>
        <w:rPr>
          <w:rFonts w:eastAsia="Calibri"/>
        </w:rPr>
      </w:pPr>
      <w:bookmarkStart w:id="67" w:name="_Toc485497076"/>
      <w:bookmarkStart w:id="68" w:name="_Toc485502129"/>
      <w:r>
        <w:rPr>
          <w:rFonts w:eastAsia="Calibri"/>
        </w:rPr>
        <w:t xml:space="preserve">Family Leaders Returning </w:t>
      </w:r>
      <w:proofErr w:type="gramStart"/>
      <w:r>
        <w:rPr>
          <w:rFonts w:eastAsia="Calibri"/>
        </w:rPr>
        <w:t>With</w:t>
      </w:r>
      <w:proofErr w:type="gramEnd"/>
      <w:r>
        <w:rPr>
          <w:rFonts w:eastAsia="Calibri"/>
        </w:rPr>
        <w:t xml:space="preserve"> Ezra</w:t>
      </w:r>
      <w:bookmarkEnd w:id="67"/>
      <w:bookmarkEnd w:id="68"/>
    </w:p>
    <w:p w14:paraId="60E3F164" w14:textId="77777777" w:rsidR="00E0192F" w:rsidRPr="00E0192F" w:rsidRDefault="00E0192F" w:rsidP="00E0192F">
      <w:pPr>
        <w:pStyle w:val="DropCap"/>
        <w:framePr w:wrap="around"/>
      </w:pPr>
      <w:r w:rsidRPr="00E0192F">
        <w:t>T</w:t>
      </w:r>
    </w:p>
    <w:p w14:paraId="60E3F165" w14:textId="77777777" w:rsidR="00AF2F47" w:rsidRPr="00AF2F47" w:rsidRDefault="00AF2F47" w:rsidP="00AF2F47">
      <w:pPr>
        <w:rPr>
          <w:rFonts w:eastAsia="Calibri" w:cs="Arial"/>
        </w:rPr>
      </w:pPr>
      <w:r w:rsidRPr="00AF2F47">
        <w:rPr>
          <w:rFonts w:eastAsia="Calibri" w:cs="Arial"/>
        </w:rPr>
        <w:t xml:space="preserve">HESE </w:t>
      </w:r>
      <w:r w:rsidRPr="00AF2F47">
        <w:rPr>
          <w:rFonts w:eastAsia="Calibri" w:cs="Arial"/>
          <w:i/>
        </w:rPr>
        <w:t>are</w:t>
      </w:r>
      <w:r w:rsidRPr="00AF2F47">
        <w:rPr>
          <w:rFonts w:eastAsia="Calibri" w:cs="Arial"/>
        </w:rPr>
        <w:t xml:space="preserve"> now the chief of their fathers, and </w:t>
      </w:r>
      <w:r w:rsidRPr="00AF2F47">
        <w:rPr>
          <w:rFonts w:eastAsia="Calibri" w:cs="Arial"/>
          <w:i/>
        </w:rPr>
        <w:t>this</w:t>
      </w:r>
      <w:r w:rsidRPr="00AF2F47">
        <w:rPr>
          <w:rFonts w:eastAsia="Calibri" w:cs="Arial"/>
        </w:rPr>
        <w:t xml:space="preserve"> </w:t>
      </w:r>
      <w:r w:rsidRPr="00AF2F47">
        <w:rPr>
          <w:rFonts w:eastAsia="Calibri" w:cs="Arial"/>
          <w:i/>
        </w:rPr>
        <w:t>is</w:t>
      </w:r>
      <w:r w:rsidRPr="00AF2F47">
        <w:rPr>
          <w:rFonts w:eastAsia="Calibri" w:cs="Arial"/>
        </w:rPr>
        <w:t xml:space="preserve"> the genealogy of them that went up with me from Babylon, in the reign of Artaxerxes the king.</w:t>
      </w:r>
    </w:p>
    <w:p w14:paraId="60E3F166"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Of the sons of Phinehas; Gershom: of the sons of Ithamar; Daniel: of the sons of David; Hattush.</w:t>
      </w:r>
    </w:p>
    <w:p w14:paraId="60E3F167"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Of the sons of Shechaniah, of the sons of </w:t>
      </w:r>
      <w:proofErr w:type="spellStart"/>
      <w:r w:rsidRPr="00AF2F47">
        <w:rPr>
          <w:rFonts w:eastAsia="Calibri" w:cs="Arial"/>
        </w:rPr>
        <w:t>Pharosh</w:t>
      </w:r>
      <w:proofErr w:type="spellEnd"/>
      <w:r w:rsidRPr="00AF2F47">
        <w:rPr>
          <w:rFonts w:eastAsia="Calibri" w:cs="Arial"/>
        </w:rPr>
        <w:t xml:space="preserve">; Zechariah: and with him were reckoned by genealogy of the males </w:t>
      </w:r>
      <w:proofErr w:type="gramStart"/>
      <w:r w:rsidRPr="00AF2F47">
        <w:rPr>
          <w:rFonts w:eastAsia="Calibri" w:cs="Arial"/>
        </w:rPr>
        <w:t>an</w:t>
      </w:r>
      <w:proofErr w:type="gramEnd"/>
      <w:r w:rsidRPr="00AF2F47">
        <w:rPr>
          <w:rFonts w:eastAsia="Calibri" w:cs="Arial"/>
        </w:rPr>
        <w:t xml:space="preserve"> hundred and fifty.</w:t>
      </w:r>
    </w:p>
    <w:p w14:paraId="60E3F168"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Of the sons of Pahath-</w:t>
      </w:r>
      <w:proofErr w:type="spellStart"/>
      <w:r w:rsidRPr="00AF2F47">
        <w:rPr>
          <w:rFonts w:eastAsia="Calibri" w:cs="Arial"/>
        </w:rPr>
        <w:t>moab</w:t>
      </w:r>
      <w:proofErr w:type="spellEnd"/>
      <w:r w:rsidRPr="00AF2F47">
        <w:rPr>
          <w:rFonts w:eastAsia="Calibri" w:cs="Arial"/>
        </w:rPr>
        <w:t xml:space="preserve">; </w:t>
      </w:r>
      <w:r w:rsidRPr="00AF2F47">
        <w:rPr>
          <w:rFonts w:eastAsia="Calibri" w:cs="Arial"/>
        </w:rPr>
        <w:t>Elihoenai the son of Zerahiah, and with him two hundred males.</w:t>
      </w:r>
    </w:p>
    <w:p w14:paraId="60E3F169"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Of the sons of Shechaniah; the son of Jahaziel, and with him three hundred males.</w:t>
      </w:r>
    </w:p>
    <w:p w14:paraId="60E3F16A"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Of the sons also of Adin; Ebed the son of Jonathan, and with him fifty males.</w:t>
      </w:r>
    </w:p>
    <w:p w14:paraId="60E3F16B"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And of the sons of Elam; Jeshaiah the son of Athaliah, and with him seventy males.</w:t>
      </w:r>
    </w:p>
    <w:p w14:paraId="60E3F16C"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And of the sons of Shephatiah; Zebadiah the son of Michael, and with him fourscore males.</w:t>
      </w:r>
    </w:p>
    <w:p w14:paraId="60E3F16D"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Of the sons of Joab; Obadiah the son of Jehiel, and with him two hundred and eighteen males.</w:t>
      </w:r>
    </w:p>
    <w:p w14:paraId="60E3F16E"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And of the sons of Shelomith; the son of Josiphiah, and with him </w:t>
      </w:r>
      <w:proofErr w:type="gramStart"/>
      <w:r w:rsidRPr="00AF2F47">
        <w:rPr>
          <w:rFonts w:eastAsia="Calibri" w:cs="Arial"/>
        </w:rPr>
        <w:t>an</w:t>
      </w:r>
      <w:proofErr w:type="gramEnd"/>
      <w:r w:rsidRPr="00AF2F47">
        <w:rPr>
          <w:rFonts w:eastAsia="Calibri" w:cs="Arial"/>
        </w:rPr>
        <w:t xml:space="preserve"> hundred and threescore males.</w:t>
      </w:r>
    </w:p>
    <w:p w14:paraId="60E3F16F"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And of the sons of Bebai; Zechariah the son of Bebai, and with him twenty and eight males.</w:t>
      </w:r>
    </w:p>
    <w:p w14:paraId="60E3F170"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And of the sons of Azgad; Johanan the son of Hakkatan, and with him </w:t>
      </w:r>
      <w:proofErr w:type="gramStart"/>
      <w:r w:rsidRPr="00AF2F47">
        <w:rPr>
          <w:rFonts w:eastAsia="Calibri" w:cs="Arial"/>
        </w:rPr>
        <w:t>an</w:t>
      </w:r>
      <w:proofErr w:type="gramEnd"/>
      <w:r w:rsidRPr="00AF2F47">
        <w:rPr>
          <w:rFonts w:eastAsia="Calibri" w:cs="Arial"/>
        </w:rPr>
        <w:t xml:space="preserve"> hundred and ten males.</w:t>
      </w:r>
    </w:p>
    <w:p w14:paraId="60E3F171"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And of the last sons of Adonikam, whose names </w:t>
      </w:r>
      <w:r w:rsidRPr="00AF2F47">
        <w:rPr>
          <w:rFonts w:eastAsia="Calibri" w:cs="Arial"/>
          <w:i/>
        </w:rPr>
        <w:t>are</w:t>
      </w:r>
      <w:r w:rsidRPr="00AF2F47">
        <w:rPr>
          <w:rFonts w:eastAsia="Calibri" w:cs="Arial"/>
        </w:rPr>
        <w:t xml:space="preserve"> these, Eliphelet, Jeiel, and Shemaiah, and with them threescore males.</w:t>
      </w:r>
    </w:p>
    <w:p w14:paraId="60E3F172" w14:textId="77777777" w:rsid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Of the sons also of Bigvai; Uthai, and Zabbud, and with them seventy males.</w:t>
      </w:r>
    </w:p>
    <w:p w14:paraId="60E3F173" w14:textId="77777777" w:rsidR="008E5997" w:rsidRPr="00AF2F47" w:rsidRDefault="009E5314" w:rsidP="009E5314">
      <w:pPr>
        <w:pStyle w:val="Pericope"/>
        <w:rPr>
          <w:rFonts w:eastAsia="Calibri"/>
        </w:rPr>
      </w:pPr>
      <w:bookmarkStart w:id="69" w:name="_Toc485497077"/>
      <w:bookmarkStart w:id="70" w:name="_Toc485502130"/>
      <w:r>
        <w:rPr>
          <w:rFonts w:eastAsia="Calibri"/>
        </w:rPr>
        <w:t>No Sons of Levi Among the People</w:t>
      </w:r>
      <w:bookmarkEnd w:id="69"/>
      <w:bookmarkEnd w:id="70"/>
    </w:p>
    <w:p w14:paraId="60E3F174"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 And I gathered them together to the river that runneth to Ahava; and there abode we in tents three days: and I viewed the people, and the priests, and found there none of the sons of Levi.</w:t>
      </w:r>
    </w:p>
    <w:p w14:paraId="60E3F175" w14:textId="77777777" w:rsidR="00AF2F47" w:rsidRPr="00AF2F47" w:rsidRDefault="00AF2F47" w:rsidP="00AF2F47">
      <w:pPr>
        <w:rPr>
          <w:rFonts w:eastAsia="Calibri" w:cs="Arial"/>
        </w:rPr>
      </w:pPr>
      <w:r w:rsidRPr="00A1452F">
        <w:rPr>
          <w:rFonts w:eastAsia="Calibri" w:cs="Arial"/>
          <w:b/>
          <w:color w:val="800000"/>
        </w:rPr>
        <w:lastRenderedPageBreak/>
        <w:t>16</w:t>
      </w:r>
      <w:r w:rsidRPr="00AF2F47">
        <w:rPr>
          <w:rFonts w:eastAsia="Calibri" w:cs="Arial"/>
        </w:rPr>
        <w:t xml:space="preserve"> Then sent I for Eliezer, for Ariel, for Shemaiah, and for Elnathan, and for Jarib, and for Elnathan, and for Nathan, and for Zechariah, and for Meshullam, chief men; </w:t>
      </w:r>
      <w:proofErr w:type="gramStart"/>
      <w:r w:rsidRPr="00AF2F47">
        <w:rPr>
          <w:rFonts w:eastAsia="Calibri" w:cs="Arial"/>
        </w:rPr>
        <w:t>also</w:t>
      </w:r>
      <w:proofErr w:type="gramEnd"/>
      <w:r w:rsidRPr="00AF2F47">
        <w:rPr>
          <w:rFonts w:eastAsia="Calibri" w:cs="Arial"/>
        </w:rPr>
        <w:t xml:space="preserve"> for Joiarib, and for Elnathan, men of understanding.</w:t>
      </w:r>
    </w:p>
    <w:p w14:paraId="60E3F176" w14:textId="77777777" w:rsidR="00AF2F47" w:rsidRPr="00AF2F47" w:rsidRDefault="00AF2F47" w:rsidP="00AF2F47">
      <w:pPr>
        <w:rPr>
          <w:rFonts w:eastAsia="Calibri" w:cs="Arial"/>
        </w:rPr>
      </w:pPr>
      <w:r w:rsidRPr="00A1452F">
        <w:rPr>
          <w:rFonts w:eastAsia="Calibri" w:cs="Arial"/>
          <w:b/>
          <w:color w:val="800000"/>
        </w:rPr>
        <w:t>17</w:t>
      </w:r>
      <w:r w:rsidRPr="00AF2F47">
        <w:rPr>
          <w:rFonts w:eastAsia="Calibri" w:cs="Arial"/>
        </w:rPr>
        <w:t xml:space="preserve"> And I sent them with commandment unto Iddo the chief at the place Casiphia, and I told them what they should say unto Iddo, </w:t>
      </w:r>
      <w:r w:rsidRPr="00AF2F47">
        <w:rPr>
          <w:rFonts w:eastAsia="Calibri" w:cs="Arial"/>
          <w:i/>
        </w:rPr>
        <w:t>and</w:t>
      </w:r>
      <w:r w:rsidRPr="00AF2F47">
        <w:rPr>
          <w:rFonts w:eastAsia="Calibri" w:cs="Arial"/>
        </w:rPr>
        <w:t xml:space="preserve"> to his brethren the Nethinims, at the place Casiphia, that they should bring unto us ministers for the house of our God.</w:t>
      </w:r>
    </w:p>
    <w:p w14:paraId="60E3F177" w14:textId="77777777" w:rsidR="00AF2F47" w:rsidRPr="00AF2F47" w:rsidRDefault="00AF2F47" w:rsidP="00AF2F47">
      <w:pPr>
        <w:rPr>
          <w:rFonts w:eastAsia="Calibri" w:cs="Arial"/>
        </w:rPr>
      </w:pPr>
      <w:r w:rsidRPr="00A1452F">
        <w:rPr>
          <w:rFonts w:eastAsia="Calibri" w:cs="Arial"/>
          <w:b/>
          <w:color w:val="800000"/>
        </w:rPr>
        <w:t>18</w:t>
      </w:r>
      <w:r w:rsidRPr="00AF2F47">
        <w:rPr>
          <w:rFonts w:eastAsia="Calibri" w:cs="Arial"/>
        </w:rPr>
        <w:t xml:space="preserve"> And by the good hand of our God upon us they brought us a man of understanding, of the sons of </w:t>
      </w:r>
      <w:proofErr w:type="spellStart"/>
      <w:r w:rsidRPr="00AF2F47">
        <w:rPr>
          <w:rFonts w:eastAsia="Calibri" w:cs="Arial"/>
        </w:rPr>
        <w:t>Mahli</w:t>
      </w:r>
      <w:proofErr w:type="spellEnd"/>
      <w:r w:rsidRPr="00AF2F47">
        <w:rPr>
          <w:rFonts w:eastAsia="Calibri" w:cs="Arial"/>
        </w:rPr>
        <w:t>, the son of Levi, the son of Israel; and Sherebiah, with his sons and his brethren, eighteen;</w:t>
      </w:r>
    </w:p>
    <w:p w14:paraId="60E3F178" w14:textId="77777777" w:rsidR="00AF2F47" w:rsidRPr="00AF2F47" w:rsidRDefault="00AF2F47" w:rsidP="00AF2F47">
      <w:pPr>
        <w:rPr>
          <w:rFonts w:eastAsia="Calibri" w:cs="Arial"/>
        </w:rPr>
      </w:pPr>
      <w:r w:rsidRPr="00A1452F">
        <w:rPr>
          <w:rFonts w:eastAsia="Calibri" w:cs="Arial"/>
          <w:b/>
          <w:color w:val="800000"/>
        </w:rPr>
        <w:t>19</w:t>
      </w:r>
      <w:r w:rsidRPr="00AF2F47">
        <w:rPr>
          <w:rFonts w:eastAsia="Calibri" w:cs="Arial"/>
        </w:rPr>
        <w:t xml:space="preserve"> And Hashabiah, and with him Jeshaiah of the sons of Merari, his brethren and their sons, twenty;</w:t>
      </w:r>
    </w:p>
    <w:p w14:paraId="60E3F179" w14:textId="77777777" w:rsidR="00AF2F47" w:rsidRPr="00AF2F47" w:rsidRDefault="00AF2F47" w:rsidP="00AF2F47">
      <w:pPr>
        <w:rPr>
          <w:rFonts w:eastAsia="Calibri" w:cs="Arial"/>
        </w:rPr>
      </w:pPr>
      <w:r w:rsidRPr="00A1452F">
        <w:rPr>
          <w:rFonts w:eastAsia="Calibri" w:cs="Arial"/>
          <w:b/>
          <w:color w:val="800000"/>
        </w:rPr>
        <w:t>20</w:t>
      </w:r>
      <w:r w:rsidRPr="00AF2F47">
        <w:rPr>
          <w:rFonts w:eastAsia="Calibri" w:cs="Arial"/>
        </w:rPr>
        <w:t xml:space="preserve"> Also of the Nethinims, whom David and the princes had appointed for the service of the Levites, two hundred and twenty Nethinims: all of them were expressed by name.</w:t>
      </w:r>
    </w:p>
    <w:p w14:paraId="60E3F17A" w14:textId="77777777" w:rsidR="008E5997" w:rsidRDefault="008E5997" w:rsidP="008E5997">
      <w:pPr>
        <w:pStyle w:val="Pericope"/>
        <w:rPr>
          <w:rFonts w:eastAsia="Calibri"/>
        </w:rPr>
      </w:pPr>
      <w:bookmarkStart w:id="71" w:name="_Toc485497078"/>
      <w:bookmarkStart w:id="72" w:name="_Toc485502131"/>
      <w:r>
        <w:rPr>
          <w:rFonts w:eastAsia="Calibri"/>
        </w:rPr>
        <w:t>Soldiers Requested for the Journey</w:t>
      </w:r>
      <w:bookmarkEnd w:id="71"/>
      <w:bookmarkEnd w:id="72"/>
    </w:p>
    <w:p w14:paraId="60E3F17B" w14:textId="77777777" w:rsidR="00AF2F47" w:rsidRPr="00AF2F47" w:rsidRDefault="00AF2F47" w:rsidP="00AF2F47">
      <w:pPr>
        <w:rPr>
          <w:rFonts w:eastAsia="Calibri" w:cs="Arial"/>
        </w:rPr>
      </w:pPr>
      <w:r w:rsidRPr="00A1452F">
        <w:rPr>
          <w:rFonts w:eastAsia="Calibri" w:cs="Arial"/>
          <w:b/>
          <w:color w:val="800000"/>
        </w:rPr>
        <w:t>21</w:t>
      </w:r>
      <w:r w:rsidRPr="00AF2F47">
        <w:rPr>
          <w:rFonts w:eastAsia="Calibri" w:cs="Arial"/>
        </w:rPr>
        <w:t xml:space="preserve"> ¶ Then I proclaimed a fast there, at the river of Ahava, that we might afflict ourselves before our God, to seek of him a right way for us, and for our little ones, and for all our substance.</w:t>
      </w:r>
    </w:p>
    <w:p w14:paraId="60E3F17C" w14:textId="77777777" w:rsidR="00AF2F47" w:rsidRPr="00AF2F47" w:rsidRDefault="00AF2F47" w:rsidP="00AF2F47">
      <w:pPr>
        <w:rPr>
          <w:rFonts w:eastAsia="Calibri" w:cs="Arial"/>
        </w:rPr>
      </w:pPr>
      <w:r w:rsidRPr="00A1452F">
        <w:rPr>
          <w:rFonts w:eastAsia="Calibri" w:cs="Arial"/>
          <w:b/>
          <w:color w:val="800000"/>
        </w:rPr>
        <w:t>22</w:t>
      </w:r>
      <w:r w:rsidRPr="00AF2F47">
        <w:rPr>
          <w:rFonts w:eastAsia="Calibri" w:cs="Arial"/>
        </w:rPr>
        <w:t xml:space="preserve"> For I was ashamed to require of the king a band of soldiers and horsemen to help us against the enemy in the way: because we had </w:t>
      </w:r>
      <w:r w:rsidRPr="00AF2F47">
        <w:rPr>
          <w:rFonts w:eastAsia="Calibri" w:cs="Arial"/>
        </w:rPr>
        <w:t xml:space="preserve">spoken unto the king, saying, </w:t>
      </w:r>
      <w:proofErr w:type="gramStart"/>
      <w:r w:rsidRPr="00AF2F47">
        <w:rPr>
          <w:rFonts w:eastAsia="Calibri" w:cs="Arial"/>
        </w:rPr>
        <w:t>The</w:t>
      </w:r>
      <w:proofErr w:type="gramEnd"/>
      <w:r w:rsidRPr="00AF2F47">
        <w:rPr>
          <w:rFonts w:eastAsia="Calibri" w:cs="Arial"/>
        </w:rPr>
        <w:t xml:space="preserve"> hand of our God </w:t>
      </w:r>
      <w:r w:rsidRPr="00AF2F47">
        <w:rPr>
          <w:rFonts w:eastAsia="Calibri" w:cs="Arial"/>
          <w:i/>
        </w:rPr>
        <w:t>is</w:t>
      </w:r>
      <w:r w:rsidRPr="00AF2F47">
        <w:rPr>
          <w:rFonts w:eastAsia="Calibri" w:cs="Arial"/>
        </w:rPr>
        <w:t xml:space="preserve"> upon </w:t>
      </w:r>
      <w:proofErr w:type="gramStart"/>
      <w:r w:rsidRPr="00AF2F47">
        <w:rPr>
          <w:rFonts w:eastAsia="Calibri" w:cs="Arial"/>
        </w:rPr>
        <w:t>all</w:t>
      </w:r>
      <w:proofErr w:type="gramEnd"/>
      <w:r w:rsidRPr="00AF2F47">
        <w:rPr>
          <w:rFonts w:eastAsia="Calibri" w:cs="Arial"/>
        </w:rPr>
        <w:t xml:space="preserve"> them for good that </w:t>
      </w:r>
      <w:r w:rsidRPr="009E5314">
        <w:rPr>
          <w:rFonts w:eastAsia="Calibri" w:cs="Arial"/>
          <w:noProof/>
        </w:rPr>
        <w:t>seek</w:t>
      </w:r>
      <w:r w:rsidRPr="00AF2F47">
        <w:rPr>
          <w:rFonts w:eastAsia="Calibri" w:cs="Arial"/>
        </w:rPr>
        <w:t xml:space="preserve"> </w:t>
      </w:r>
      <w:r w:rsidRPr="009E5314">
        <w:rPr>
          <w:rFonts w:eastAsia="Calibri" w:cs="Arial"/>
          <w:noProof/>
        </w:rPr>
        <w:t>him; but</w:t>
      </w:r>
      <w:r w:rsidRPr="00AF2F47">
        <w:rPr>
          <w:rFonts w:eastAsia="Calibri" w:cs="Arial"/>
        </w:rPr>
        <w:t xml:space="preserve"> his power and his wrath </w:t>
      </w:r>
      <w:r w:rsidRPr="00AF2F47">
        <w:rPr>
          <w:rFonts w:eastAsia="Calibri" w:cs="Arial"/>
          <w:i/>
        </w:rPr>
        <w:t>is</w:t>
      </w:r>
      <w:r w:rsidRPr="00AF2F47">
        <w:rPr>
          <w:rFonts w:eastAsia="Calibri" w:cs="Arial"/>
        </w:rPr>
        <w:t xml:space="preserve"> against </w:t>
      </w:r>
      <w:proofErr w:type="gramStart"/>
      <w:r w:rsidRPr="00AF2F47">
        <w:rPr>
          <w:rFonts w:eastAsia="Calibri" w:cs="Arial"/>
        </w:rPr>
        <w:t>all</w:t>
      </w:r>
      <w:proofErr w:type="gramEnd"/>
      <w:r w:rsidRPr="00AF2F47">
        <w:rPr>
          <w:rFonts w:eastAsia="Calibri" w:cs="Arial"/>
        </w:rPr>
        <w:t xml:space="preserve"> them that forsake him.</w:t>
      </w:r>
    </w:p>
    <w:p w14:paraId="60E3F17D" w14:textId="77777777" w:rsidR="00AF2F47" w:rsidRPr="00AF2F47" w:rsidRDefault="00AF2F47" w:rsidP="00AF2F47">
      <w:pPr>
        <w:rPr>
          <w:rFonts w:eastAsia="Calibri" w:cs="Arial"/>
        </w:rPr>
      </w:pPr>
      <w:r w:rsidRPr="00A1452F">
        <w:rPr>
          <w:rFonts w:eastAsia="Calibri" w:cs="Arial"/>
          <w:b/>
          <w:color w:val="800000"/>
        </w:rPr>
        <w:t>23</w:t>
      </w:r>
      <w:r w:rsidRPr="00AF2F47">
        <w:rPr>
          <w:rFonts w:eastAsia="Calibri" w:cs="Arial"/>
        </w:rPr>
        <w:t xml:space="preserve"> So we fasted and </w:t>
      </w:r>
      <w:r w:rsidRPr="009E5314">
        <w:rPr>
          <w:rFonts w:eastAsia="Calibri" w:cs="Arial"/>
          <w:noProof/>
        </w:rPr>
        <w:t>besought</w:t>
      </w:r>
      <w:r w:rsidRPr="00AF2F47">
        <w:rPr>
          <w:rFonts w:eastAsia="Calibri" w:cs="Arial"/>
        </w:rPr>
        <w:t xml:space="preserve"> our God for this: and he was intreated of us.</w:t>
      </w:r>
    </w:p>
    <w:p w14:paraId="60E3F17E" w14:textId="77777777" w:rsidR="009E5314" w:rsidRDefault="009E5314" w:rsidP="009E5314">
      <w:pPr>
        <w:pStyle w:val="Pericope"/>
        <w:rPr>
          <w:rFonts w:eastAsia="Calibri"/>
        </w:rPr>
      </w:pPr>
      <w:bookmarkStart w:id="73" w:name="_Toc485497079"/>
      <w:bookmarkStart w:id="74" w:name="_Toc485502132"/>
      <w:r>
        <w:rPr>
          <w:rFonts w:eastAsia="Calibri"/>
        </w:rPr>
        <w:t>Priests to Bear Treasures of the Temple</w:t>
      </w:r>
      <w:bookmarkEnd w:id="73"/>
      <w:bookmarkEnd w:id="74"/>
    </w:p>
    <w:p w14:paraId="60E3F17F" w14:textId="77777777" w:rsidR="00AF2F47" w:rsidRPr="00AF2F47" w:rsidRDefault="00AF2F47" w:rsidP="00AF2F47">
      <w:pPr>
        <w:rPr>
          <w:rFonts w:eastAsia="Calibri" w:cs="Arial"/>
        </w:rPr>
      </w:pPr>
      <w:r w:rsidRPr="00A1452F">
        <w:rPr>
          <w:rFonts w:eastAsia="Calibri" w:cs="Arial"/>
          <w:b/>
          <w:color w:val="800000"/>
        </w:rPr>
        <w:t>24</w:t>
      </w:r>
      <w:r w:rsidRPr="00AF2F47">
        <w:rPr>
          <w:rFonts w:eastAsia="Calibri" w:cs="Arial"/>
        </w:rPr>
        <w:t xml:space="preserve"> ¶ Then I separated twelve of the </w:t>
      </w:r>
      <w:proofErr w:type="gramStart"/>
      <w:r w:rsidRPr="00AF2F47">
        <w:rPr>
          <w:rFonts w:eastAsia="Calibri" w:cs="Arial"/>
        </w:rPr>
        <w:t>chief</w:t>
      </w:r>
      <w:proofErr w:type="gramEnd"/>
      <w:r w:rsidRPr="00AF2F47">
        <w:rPr>
          <w:rFonts w:eastAsia="Calibri" w:cs="Arial"/>
        </w:rPr>
        <w:t xml:space="preserve"> of the priests, Sherebiah, Hashabiah, and ten of their brethren with them,</w:t>
      </w:r>
    </w:p>
    <w:p w14:paraId="60E3F180" w14:textId="77777777" w:rsidR="00AF2F47" w:rsidRPr="00AF2F47" w:rsidRDefault="00AF2F47" w:rsidP="00AF2F47">
      <w:pPr>
        <w:rPr>
          <w:rFonts w:eastAsia="Calibri" w:cs="Arial"/>
        </w:rPr>
      </w:pPr>
      <w:r w:rsidRPr="00A1452F">
        <w:rPr>
          <w:rFonts w:eastAsia="Calibri" w:cs="Arial"/>
          <w:b/>
          <w:color w:val="800000"/>
        </w:rPr>
        <w:t>25</w:t>
      </w:r>
      <w:r w:rsidRPr="00AF2F47">
        <w:rPr>
          <w:rFonts w:eastAsia="Calibri" w:cs="Arial"/>
        </w:rPr>
        <w:t xml:space="preserve"> And weighed unto them the silver, and the gold, and the vessels, </w:t>
      </w:r>
      <w:r w:rsidRPr="00AF2F47">
        <w:rPr>
          <w:rFonts w:eastAsia="Calibri" w:cs="Arial"/>
          <w:i/>
        </w:rPr>
        <w:t>even</w:t>
      </w:r>
      <w:r w:rsidRPr="00AF2F47">
        <w:rPr>
          <w:rFonts w:eastAsia="Calibri" w:cs="Arial"/>
        </w:rPr>
        <w:t xml:space="preserve"> the offering of the house of our God, which the king, and his </w:t>
      </w:r>
      <w:r w:rsidRPr="009E5314">
        <w:rPr>
          <w:rFonts w:eastAsia="Calibri" w:cs="Arial"/>
          <w:noProof/>
        </w:rPr>
        <w:t>counsellers</w:t>
      </w:r>
      <w:r w:rsidRPr="00AF2F47">
        <w:rPr>
          <w:rFonts w:eastAsia="Calibri" w:cs="Arial"/>
        </w:rPr>
        <w:t xml:space="preserve">, and his lords, and all Israel </w:t>
      </w:r>
      <w:r w:rsidRPr="00AF2F47">
        <w:rPr>
          <w:rFonts w:eastAsia="Calibri" w:cs="Arial"/>
          <w:i/>
        </w:rPr>
        <w:t>there</w:t>
      </w:r>
      <w:r w:rsidRPr="00AF2F47">
        <w:rPr>
          <w:rFonts w:eastAsia="Calibri" w:cs="Arial"/>
        </w:rPr>
        <w:t xml:space="preserve"> present, had offered:</w:t>
      </w:r>
    </w:p>
    <w:p w14:paraId="60E3F181" w14:textId="77777777" w:rsidR="00AF2F47" w:rsidRPr="00AF2F47" w:rsidRDefault="00AF2F47" w:rsidP="00AF2F47">
      <w:pPr>
        <w:rPr>
          <w:rFonts w:eastAsia="Calibri" w:cs="Arial"/>
        </w:rPr>
      </w:pPr>
      <w:r w:rsidRPr="00A1452F">
        <w:rPr>
          <w:rFonts w:eastAsia="Calibri" w:cs="Arial"/>
          <w:b/>
          <w:color w:val="800000"/>
        </w:rPr>
        <w:t>26</w:t>
      </w:r>
      <w:r w:rsidRPr="00AF2F47">
        <w:rPr>
          <w:rFonts w:eastAsia="Calibri" w:cs="Arial"/>
        </w:rPr>
        <w:t xml:space="preserve"> I even weighed unto their hand six hundred and fifty talents of silver, and silver vessels </w:t>
      </w:r>
      <w:r w:rsidRPr="009E5314">
        <w:rPr>
          <w:rFonts w:eastAsia="Calibri" w:cs="Arial"/>
          <w:noProof/>
        </w:rPr>
        <w:t>an hundred</w:t>
      </w:r>
      <w:r w:rsidRPr="00AF2F47">
        <w:rPr>
          <w:rFonts w:eastAsia="Calibri" w:cs="Arial"/>
        </w:rPr>
        <w:t xml:space="preserve"> talents, </w:t>
      </w:r>
      <w:r w:rsidRPr="00AF2F47">
        <w:rPr>
          <w:rFonts w:eastAsia="Calibri" w:cs="Arial"/>
          <w:i/>
        </w:rPr>
        <w:t>and</w:t>
      </w:r>
      <w:r w:rsidRPr="00AF2F47">
        <w:rPr>
          <w:rFonts w:eastAsia="Calibri" w:cs="Arial"/>
        </w:rPr>
        <w:t xml:space="preserve"> of gold </w:t>
      </w:r>
      <w:r w:rsidRPr="009E5314">
        <w:rPr>
          <w:rFonts w:eastAsia="Calibri" w:cs="Arial"/>
          <w:noProof/>
        </w:rPr>
        <w:t>an hundred</w:t>
      </w:r>
      <w:r w:rsidRPr="00AF2F47">
        <w:rPr>
          <w:rFonts w:eastAsia="Calibri" w:cs="Arial"/>
        </w:rPr>
        <w:t xml:space="preserve"> talents;</w:t>
      </w:r>
    </w:p>
    <w:p w14:paraId="60E3F182" w14:textId="77777777" w:rsidR="00AF2F47" w:rsidRPr="00AF2F47" w:rsidRDefault="00AF2F47" w:rsidP="00AF2F47">
      <w:pPr>
        <w:rPr>
          <w:rFonts w:eastAsia="Calibri" w:cs="Arial"/>
        </w:rPr>
      </w:pPr>
      <w:r w:rsidRPr="00A1452F">
        <w:rPr>
          <w:rFonts w:eastAsia="Calibri" w:cs="Arial"/>
          <w:b/>
          <w:color w:val="800000"/>
        </w:rPr>
        <w:t>27</w:t>
      </w:r>
      <w:r w:rsidRPr="00AF2F47">
        <w:rPr>
          <w:rFonts w:eastAsia="Calibri" w:cs="Arial"/>
        </w:rPr>
        <w:t xml:space="preserve"> Also twenty basons of gold, of a thousand drams; and two vessels of fine copper, precious as gold.</w:t>
      </w:r>
    </w:p>
    <w:p w14:paraId="60E3F183" w14:textId="77777777" w:rsidR="00AF2F47" w:rsidRPr="00AF2F47" w:rsidRDefault="00AF2F47" w:rsidP="00AF2F47">
      <w:pPr>
        <w:rPr>
          <w:rFonts w:eastAsia="Calibri" w:cs="Arial"/>
        </w:rPr>
      </w:pPr>
      <w:r w:rsidRPr="00A1452F">
        <w:rPr>
          <w:rFonts w:eastAsia="Calibri" w:cs="Arial"/>
          <w:b/>
          <w:color w:val="800000"/>
        </w:rPr>
        <w:t>28</w:t>
      </w:r>
      <w:r w:rsidRPr="00AF2F47">
        <w:rPr>
          <w:rFonts w:eastAsia="Calibri" w:cs="Arial"/>
        </w:rPr>
        <w:t xml:space="preserve"> And I said unto them, Ye </w:t>
      </w:r>
      <w:r w:rsidRPr="00AF2F47">
        <w:rPr>
          <w:rFonts w:eastAsia="Calibri" w:cs="Arial"/>
          <w:i/>
        </w:rPr>
        <w:t>are</w:t>
      </w:r>
      <w:r w:rsidRPr="00AF2F47">
        <w:rPr>
          <w:rFonts w:eastAsia="Calibri" w:cs="Arial"/>
        </w:rPr>
        <w:t xml:space="preserve"> holy unto the L</w:t>
      </w:r>
      <w:r w:rsidRPr="00AF2F47">
        <w:rPr>
          <w:rFonts w:eastAsia="Calibri" w:cs="Arial"/>
          <w:smallCaps/>
        </w:rPr>
        <w:t>ord</w:t>
      </w:r>
      <w:r w:rsidRPr="00AF2F47">
        <w:rPr>
          <w:rFonts w:eastAsia="Calibri" w:cs="Arial"/>
        </w:rPr>
        <w:t xml:space="preserve">; the vessels </w:t>
      </w:r>
      <w:r w:rsidRPr="00AF2F47">
        <w:rPr>
          <w:rFonts w:eastAsia="Calibri" w:cs="Arial"/>
          <w:i/>
        </w:rPr>
        <w:t>are</w:t>
      </w:r>
      <w:r w:rsidRPr="00AF2F47">
        <w:rPr>
          <w:rFonts w:eastAsia="Calibri" w:cs="Arial"/>
        </w:rPr>
        <w:t xml:space="preserve"> holy </w:t>
      </w:r>
      <w:r w:rsidRPr="009E5314">
        <w:rPr>
          <w:rFonts w:eastAsia="Calibri" w:cs="Arial"/>
          <w:noProof/>
        </w:rPr>
        <w:t>also; and</w:t>
      </w:r>
      <w:r w:rsidRPr="00AF2F47">
        <w:rPr>
          <w:rFonts w:eastAsia="Calibri" w:cs="Arial"/>
        </w:rPr>
        <w:t xml:space="preserve"> the silver and the gold </w:t>
      </w:r>
      <w:r w:rsidRPr="00AF2F47">
        <w:rPr>
          <w:rFonts w:eastAsia="Calibri" w:cs="Arial"/>
          <w:i/>
        </w:rPr>
        <w:t>are</w:t>
      </w:r>
      <w:r w:rsidRPr="00AF2F47">
        <w:rPr>
          <w:rFonts w:eastAsia="Calibri" w:cs="Arial"/>
        </w:rPr>
        <w:t xml:space="preserve"> a freewill offering unto the L</w:t>
      </w:r>
      <w:r w:rsidRPr="00AF2F47">
        <w:rPr>
          <w:rFonts w:eastAsia="Calibri" w:cs="Arial"/>
          <w:smallCaps/>
        </w:rPr>
        <w:t>ord</w:t>
      </w:r>
      <w:r w:rsidRPr="00AF2F47">
        <w:rPr>
          <w:rFonts w:eastAsia="Calibri" w:cs="Arial"/>
        </w:rPr>
        <w:t xml:space="preserve"> God of your fathers.</w:t>
      </w:r>
    </w:p>
    <w:p w14:paraId="60E3F184" w14:textId="77777777" w:rsidR="00AF2F47" w:rsidRPr="00AF2F47" w:rsidRDefault="00AF2F47" w:rsidP="00AF2F47">
      <w:pPr>
        <w:rPr>
          <w:rFonts w:eastAsia="Calibri" w:cs="Arial"/>
        </w:rPr>
      </w:pPr>
      <w:r w:rsidRPr="00A1452F">
        <w:rPr>
          <w:rFonts w:eastAsia="Calibri" w:cs="Arial"/>
          <w:b/>
          <w:color w:val="800000"/>
        </w:rPr>
        <w:t>29</w:t>
      </w:r>
      <w:r w:rsidRPr="00AF2F47">
        <w:rPr>
          <w:rFonts w:eastAsia="Calibri" w:cs="Arial"/>
        </w:rPr>
        <w:t xml:space="preserve"> Watch ye, and keep </w:t>
      </w:r>
      <w:r w:rsidRPr="00AF2F47">
        <w:rPr>
          <w:rFonts w:eastAsia="Calibri" w:cs="Arial"/>
          <w:i/>
        </w:rPr>
        <w:t>them</w:t>
      </w:r>
      <w:r w:rsidRPr="00AF2F47">
        <w:rPr>
          <w:rFonts w:eastAsia="Calibri" w:cs="Arial"/>
        </w:rPr>
        <w:t xml:space="preserve">, until ye weigh </w:t>
      </w:r>
      <w:r w:rsidRPr="00AF2F47">
        <w:rPr>
          <w:rFonts w:eastAsia="Calibri" w:cs="Arial"/>
          <w:i/>
        </w:rPr>
        <w:t>them</w:t>
      </w:r>
      <w:r w:rsidRPr="00AF2F47">
        <w:rPr>
          <w:rFonts w:eastAsia="Calibri" w:cs="Arial"/>
        </w:rPr>
        <w:t xml:space="preserve"> before the chief of the priests and the Levites, and chief of the fathers of Israel, at Jerusalem, in the chambers of the house of the L</w:t>
      </w:r>
      <w:r w:rsidRPr="00AF2F47">
        <w:rPr>
          <w:rFonts w:eastAsia="Calibri" w:cs="Arial"/>
          <w:smallCaps/>
        </w:rPr>
        <w:t>ord</w:t>
      </w:r>
      <w:r w:rsidRPr="00AF2F47">
        <w:rPr>
          <w:rFonts w:eastAsia="Calibri" w:cs="Arial"/>
        </w:rPr>
        <w:t>.</w:t>
      </w:r>
    </w:p>
    <w:p w14:paraId="60E3F185" w14:textId="77777777" w:rsidR="00AF2F47" w:rsidRPr="00AF2F47" w:rsidRDefault="00AF2F47" w:rsidP="00AF2F47">
      <w:pPr>
        <w:rPr>
          <w:rFonts w:eastAsia="Calibri" w:cs="Arial"/>
        </w:rPr>
      </w:pPr>
      <w:r w:rsidRPr="00A1452F">
        <w:rPr>
          <w:rFonts w:eastAsia="Calibri" w:cs="Arial"/>
          <w:b/>
          <w:color w:val="800000"/>
        </w:rPr>
        <w:t>30</w:t>
      </w:r>
      <w:r w:rsidRPr="00AF2F47">
        <w:rPr>
          <w:rFonts w:eastAsia="Calibri" w:cs="Arial"/>
        </w:rPr>
        <w:t xml:space="preserve"> So took the priests and the Levites the weight of the silver, and the gold, and the vessels, to bring </w:t>
      </w:r>
      <w:r w:rsidRPr="00AF2F47">
        <w:rPr>
          <w:rFonts w:eastAsia="Calibri" w:cs="Arial"/>
          <w:i/>
        </w:rPr>
        <w:t>them</w:t>
      </w:r>
      <w:r w:rsidRPr="00AF2F47">
        <w:rPr>
          <w:rFonts w:eastAsia="Calibri" w:cs="Arial"/>
        </w:rPr>
        <w:t xml:space="preserve"> to </w:t>
      </w:r>
      <w:r w:rsidRPr="00AF2F47">
        <w:rPr>
          <w:rFonts w:eastAsia="Calibri" w:cs="Arial"/>
        </w:rPr>
        <w:lastRenderedPageBreak/>
        <w:t>Jerusalem unto the house of our God.</w:t>
      </w:r>
    </w:p>
    <w:p w14:paraId="60E3F186" w14:textId="77777777" w:rsidR="009E5314" w:rsidRDefault="009E5314" w:rsidP="009E5314">
      <w:pPr>
        <w:pStyle w:val="Pericope"/>
        <w:rPr>
          <w:rFonts w:eastAsia="Calibri"/>
        </w:rPr>
      </w:pPr>
      <w:bookmarkStart w:id="75" w:name="_Toc485497080"/>
      <w:bookmarkStart w:id="76" w:name="_Toc485502133"/>
      <w:r>
        <w:rPr>
          <w:rFonts w:eastAsia="Calibri"/>
        </w:rPr>
        <w:t>Journey from Babylon to Jerusalem</w:t>
      </w:r>
      <w:bookmarkEnd w:id="75"/>
      <w:bookmarkEnd w:id="76"/>
    </w:p>
    <w:p w14:paraId="60E3F187" w14:textId="77777777" w:rsidR="00AF2F47" w:rsidRPr="00AF2F47" w:rsidRDefault="00AF2F47" w:rsidP="00AF2F47">
      <w:pPr>
        <w:rPr>
          <w:rFonts w:eastAsia="Calibri" w:cs="Arial"/>
        </w:rPr>
      </w:pPr>
      <w:r w:rsidRPr="00A1452F">
        <w:rPr>
          <w:rFonts w:eastAsia="Calibri" w:cs="Arial"/>
          <w:b/>
          <w:color w:val="800000"/>
        </w:rPr>
        <w:t>31</w:t>
      </w:r>
      <w:r w:rsidRPr="00AF2F47">
        <w:rPr>
          <w:rFonts w:eastAsia="Calibri" w:cs="Arial"/>
        </w:rPr>
        <w:t xml:space="preserve"> ¶ Then we departed from the river of Ahava on the twelfth </w:t>
      </w:r>
      <w:r w:rsidRPr="00AF2F47">
        <w:rPr>
          <w:rFonts w:eastAsia="Calibri" w:cs="Arial"/>
          <w:i/>
        </w:rPr>
        <w:t>day</w:t>
      </w:r>
      <w:r w:rsidRPr="00AF2F47">
        <w:rPr>
          <w:rFonts w:eastAsia="Calibri" w:cs="Arial"/>
        </w:rPr>
        <w:t xml:space="preserve"> of the first month, to go unto Jerusalem: and the hand of our God was upon us, and he delivered us from the hand of the enemy, and of such as lay in wait by the way.</w:t>
      </w:r>
    </w:p>
    <w:p w14:paraId="60E3F188" w14:textId="77777777" w:rsidR="00AF2F47" w:rsidRPr="00AF2F47" w:rsidRDefault="00AF2F47" w:rsidP="00AF2F47">
      <w:pPr>
        <w:rPr>
          <w:rFonts w:eastAsia="Calibri" w:cs="Arial"/>
        </w:rPr>
      </w:pPr>
      <w:r w:rsidRPr="00A1452F">
        <w:rPr>
          <w:rFonts w:eastAsia="Calibri" w:cs="Arial"/>
          <w:b/>
          <w:color w:val="800000"/>
        </w:rPr>
        <w:t>32</w:t>
      </w:r>
      <w:r w:rsidRPr="00AF2F47">
        <w:rPr>
          <w:rFonts w:eastAsia="Calibri" w:cs="Arial"/>
        </w:rPr>
        <w:t xml:space="preserve"> And we came to Jerusalem, and abode there three days.</w:t>
      </w:r>
    </w:p>
    <w:p w14:paraId="60E3F189" w14:textId="77777777" w:rsidR="009E5314" w:rsidRDefault="009E5314" w:rsidP="009E5314">
      <w:pPr>
        <w:pStyle w:val="Pericope"/>
        <w:rPr>
          <w:rFonts w:eastAsia="Calibri"/>
        </w:rPr>
      </w:pPr>
      <w:bookmarkStart w:id="77" w:name="_Toc485497081"/>
      <w:bookmarkStart w:id="78" w:name="_Toc485502134"/>
      <w:r>
        <w:rPr>
          <w:rFonts w:eastAsia="Calibri"/>
        </w:rPr>
        <w:t>Treasures for the Temple Weighed</w:t>
      </w:r>
      <w:bookmarkEnd w:id="77"/>
      <w:bookmarkEnd w:id="78"/>
    </w:p>
    <w:p w14:paraId="60E3F18A" w14:textId="77777777" w:rsidR="00AF2F47" w:rsidRPr="00AF2F47" w:rsidRDefault="00AF2F47" w:rsidP="00AF2F47">
      <w:pPr>
        <w:rPr>
          <w:rFonts w:eastAsia="Calibri" w:cs="Arial"/>
        </w:rPr>
      </w:pPr>
      <w:r w:rsidRPr="00A1452F">
        <w:rPr>
          <w:rFonts w:eastAsia="Calibri" w:cs="Arial"/>
          <w:b/>
          <w:color w:val="800000"/>
        </w:rPr>
        <w:t>33</w:t>
      </w:r>
      <w:r w:rsidRPr="00AF2F47">
        <w:rPr>
          <w:rFonts w:eastAsia="Calibri" w:cs="Arial"/>
        </w:rPr>
        <w:t xml:space="preserve"> ¶ Now on the fourth day was the silver and the gold and the vessels weighed in the house of our God by the hand of Meremoth the son of Uriah the priest; and with him </w:t>
      </w:r>
      <w:r w:rsidRPr="00AF2F47">
        <w:rPr>
          <w:rFonts w:eastAsia="Calibri" w:cs="Arial"/>
          <w:i/>
        </w:rPr>
        <w:t>was</w:t>
      </w:r>
      <w:r w:rsidRPr="00AF2F47">
        <w:rPr>
          <w:rFonts w:eastAsia="Calibri" w:cs="Arial"/>
        </w:rPr>
        <w:t xml:space="preserve"> Eleazar the son of Phinehas; and with them </w:t>
      </w:r>
      <w:r w:rsidRPr="00AF2F47">
        <w:rPr>
          <w:rFonts w:eastAsia="Calibri" w:cs="Arial"/>
          <w:i/>
        </w:rPr>
        <w:t>was</w:t>
      </w:r>
      <w:r w:rsidRPr="00AF2F47">
        <w:rPr>
          <w:rFonts w:eastAsia="Calibri" w:cs="Arial"/>
        </w:rPr>
        <w:t xml:space="preserve"> Jozabad the son of Jeshua, and Noadiah the son of Binnui, Levites;</w:t>
      </w:r>
    </w:p>
    <w:p w14:paraId="60E3F18B" w14:textId="77777777" w:rsidR="00AF2F47" w:rsidRPr="00AF2F47" w:rsidRDefault="00AF2F47" w:rsidP="00AF2F47">
      <w:pPr>
        <w:rPr>
          <w:rFonts w:eastAsia="Calibri" w:cs="Arial"/>
        </w:rPr>
      </w:pPr>
      <w:r w:rsidRPr="00A1452F">
        <w:rPr>
          <w:rFonts w:eastAsia="Calibri" w:cs="Arial"/>
          <w:b/>
          <w:color w:val="800000"/>
        </w:rPr>
        <w:t>34</w:t>
      </w:r>
      <w:r w:rsidRPr="00AF2F47">
        <w:rPr>
          <w:rFonts w:eastAsia="Calibri" w:cs="Arial"/>
        </w:rPr>
        <w:t xml:space="preserve"> By number </w:t>
      </w:r>
      <w:r w:rsidRPr="00AF2F47">
        <w:rPr>
          <w:rFonts w:eastAsia="Calibri" w:cs="Arial"/>
          <w:i/>
        </w:rPr>
        <w:t>and</w:t>
      </w:r>
      <w:r w:rsidRPr="00AF2F47">
        <w:rPr>
          <w:rFonts w:eastAsia="Calibri" w:cs="Arial"/>
        </w:rPr>
        <w:t xml:space="preserve"> by weight of </w:t>
      </w:r>
      <w:proofErr w:type="gramStart"/>
      <w:r w:rsidRPr="00AF2F47">
        <w:rPr>
          <w:rFonts w:eastAsia="Calibri" w:cs="Arial"/>
        </w:rPr>
        <w:t>every one</w:t>
      </w:r>
      <w:proofErr w:type="gramEnd"/>
      <w:r w:rsidRPr="00AF2F47">
        <w:rPr>
          <w:rFonts w:eastAsia="Calibri" w:cs="Arial"/>
        </w:rPr>
        <w:t>: and all the weight was written at that time.</w:t>
      </w:r>
    </w:p>
    <w:p w14:paraId="60E3F18C" w14:textId="77777777" w:rsidR="00AF2F47" w:rsidRPr="00AF2F47" w:rsidRDefault="00AF2F47" w:rsidP="00AF2F47">
      <w:pPr>
        <w:rPr>
          <w:rFonts w:eastAsia="Calibri" w:cs="Arial"/>
        </w:rPr>
      </w:pPr>
      <w:r w:rsidRPr="00A1452F">
        <w:rPr>
          <w:rFonts w:eastAsia="Calibri" w:cs="Arial"/>
          <w:b/>
          <w:color w:val="800000"/>
        </w:rPr>
        <w:t>35</w:t>
      </w:r>
      <w:r w:rsidRPr="00AF2F47">
        <w:rPr>
          <w:rFonts w:eastAsia="Calibri" w:cs="Arial"/>
        </w:rPr>
        <w:t xml:space="preserve"> </w:t>
      </w:r>
      <w:r w:rsidRPr="00AF2F47">
        <w:rPr>
          <w:rFonts w:eastAsia="Calibri" w:cs="Arial"/>
          <w:i/>
        </w:rPr>
        <w:t>Also</w:t>
      </w:r>
      <w:r w:rsidRPr="00AF2F47">
        <w:rPr>
          <w:rFonts w:eastAsia="Calibri" w:cs="Arial"/>
        </w:rPr>
        <w:t xml:space="preserve"> the children of those that had been carried away, which were come out of the captivity, offered burnt offerings unto the God of Israel, twelve bullocks for all Israel, ninety and six rams, seventy and seven lambs, twelve he goats </w:t>
      </w:r>
      <w:r w:rsidRPr="00AF2F47">
        <w:rPr>
          <w:rFonts w:eastAsia="Calibri" w:cs="Arial"/>
          <w:i/>
        </w:rPr>
        <w:t>for</w:t>
      </w:r>
      <w:r w:rsidRPr="00AF2F47">
        <w:rPr>
          <w:rFonts w:eastAsia="Calibri" w:cs="Arial"/>
        </w:rPr>
        <w:t xml:space="preserve"> a sin offering: all </w:t>
      </w:r>
      <w:r w:rsidRPr="00AF2F47">
        <w:rPr>
          <w:rFonts w:eastAsia="Calibri" w:cs="Arial"/>
          <w:i/>
        </w:rPr>
        <w:t>this</w:t>
      </w:r>
      <w:r w:rsidRPr="00AF2F47">
        <w:rPr>
          <w:rFonts w:eastAsia="Calibri" w:cs="Arial"/>
        </w:rPr>
        <w:t xml:space="preserve"> </w:t>
      </w:r>
      <w:r w:rsidRPr="00AF2F47">
        <w:rPr>
          <w:rFonts w:eastAsia="Calibri" w:cs="Arial"/>
          <w:i/>
        </w:rPr>
        <w:t>was</w:t>
      </w:r>
      <w:r w:rsidRPr="00AF2F47">
        <w:rPr>
          <w:rFonts w:eastAsia="Calibri" w:cs="Arial"/>
        </w:rPr>
        <w:t xml:space="preserve"> a burnt offering unto the L</w:t>
      </w:r>
      <w:r w:rsidRPr="00AF2F47">
        <w:rPr>
          <w:rFonts w:eastAsia="Calibri" w:cs="Arial"/>
          <w:smallCaps/>
        </w:rPr>
        <w:t>ord</w:t>
      </w:r>
      <w:r w:rsidRPr="00AF2F47">
        <w:rPr>
          <w:rFonts w:eastAsia="Calibri" w:cs="Arial"/>
        </w:rPr>
        <w:t>.</w:t>
      </w:r>
    </w:p>
    <w:p w14:paraId="60E3F18D" w14:textId="77777777" w:rsidR="00AF2F47" w:rsidRPr="00AF2F47" w:rsidRDefault="00AF2F47" w:rsidP="00AF2F47">
      <w:pPr>
        <w:rPr>
          <w:rFonts w:eastAsia="Calibri" w:cs="Arial"/>
        </w:rPr>
      </w:pPr>
      <w:r w:rsidRPr="00A1452F">
        <w:rPr>
          <w:rFonts w:eastAsia="Calibri" w:cs="Arial"/>
          <w:b/>
          <w:color w:val="800000"/>
        </w:rPr>
        <w:t>36</w:t>
      </w:r>
      <w:r w:rsidRPr="00AF2F47">
        <w:rPr>
          <w:rFonts w:eastAsia="Calibri" w:cs="Arial"/>
        </w:rPr>
        <w:t xml:space="preserve"> ¶ And they delivered the king’s commissions unto the king’s lieutenants, and to the governors on this </w:t>
      </w:r>
      <w:r w:rsidRPr="006930E7">
        <w:rPr>
          <w:rFonts w:eastAsia="Calibri" w:cs="Arial"/>
          <w:noProof/>
        </w:rPr>
        <w:t>side</w:t>
      </w:r>
      <w:r w:rsidRPr="00AF2F47">
        <w:rPr>
          <w:rFonts w:eastAsia="Calibri" w:cs="Arial"/>
        </w:rPr>
        <w:t xml:space="preserve"> the river: and they furthered the </w:t>
      </w:r>
      <w:r w:rsidRPr="006930E7">
        <w:rPr>
          <w:rFonts w:eastAsia="Calibri" w:cs="Arial"/>
          <w:noProof/>
        </w:rPr>
        <w:t>people,</w:t>
      </w:r>
      <w:r w:rsidRPr="00AF2F47">
        <w:rPr>
          <w:rFonts w:eastAsia="Calibri" w:cs="Arial"/>
        </w:rPr>
        <w:t xml:space="preserve"> and the house of God.</w:t>
      </w:r>
    </w:p>
    <w:p w14:paraId="60E3F18E" w14:textId="77777777" w:rsidR="00AF2F47" w:rsidRPr="00AF2F47" w:rsidRDefault="00AF2F47" w:rsidP="00AF2F47">
      <w:pPr>
        <w:rPr>
          <w:rFonts w:eastAsia="Calibri" w:cs="Arial"/>
        </w:rPr>
      </w:pPr>
    </w:p>
    <w:p w14:paraId="60E3F18F" w14:textId="77777777" w:rsidR="00AF2F47" w:rsidRDefault="00AF2F47" w:rsidP="00EE29B0">
      <w:pPr>
        <w:pStyle w:val="Heading2"/>
        <w:rPr>
          <w:rFonts w:eastAsia="Calibri"/>
        </w:rPr>
      </w:pPr>
      <w:bookmarkStart w:id="79" w:name="_Toc485497082"/>
      <w:bookmarkStart w:id="80" w:name="_Toc485502135"/>
      <w:r w:rsidRPr="00AF2F47">
        <w:rPr>
          <w:rFonts w:eastAsia="Calibri"/>
        </w:rPr>
        <w:t>CHAPTER 9</w:t>
      </w:r>
      <w:bookmarkEnd w:id="79"/>
      <w:bookmarkEnd w:id="80"/>
    </w:p>
    <w:p w14:paraId="60E3F190" w14:textId="77777777" w:rsidR="006930E7" w:rsidRPr="006930E7" w:rsidRDefault="006930E7" w:rsidP="006930E7">
      <w:pPr>
        <w:pStyle w:val="Pericope"/>
        <w:rPr>
          <w:rFonts w:eastAsia="Calibri"/>
        </w:rPr>
      </w:pPr>
      <w:bookmarkStart w:id="81" w:name="_Toc485497083"/>
      <w:bookmarkStart w:id="82" w:name="_Toc485502136"/>
      <w:r>
        <w:t>Intermarriage among the Israelites</w:t>
      </w:r>
      <w:bookmarkEnd w:id="81"/>
      <w:bookmarkEnd w:id="82"/>
    </w:p>
    <w:p w14:paraId="60E3F191" w14:textId="77777777" w:rsidR="00E0192F" w:rsidRPr="00E0192F" w:rsidRDefault="00E0192F" w:rsidP="00E0192F">
      <w:pPr>
        <w:pStyle w:val="DropCap"/>
        <w:framePr w:wrap="around"/>
      </w:pPr>
      <w:r w:rsidRPr="00E0192F">
        <w:t>N</w:t>
      </w:r>
    </w:p>
    <w:p w14:paraId="60E3F192" w14:textId="77777777" w:rsidR="00AF2F47" w:rsidRPr="00AF2F47" w:rsidRDefault="00AF2F47" w:rsidP="00AF2F47">
      <w:pPr>
        <w:rPr>
          <w:rFonts w:eastAsia="Calibri" w:cs="Arial"/>
        </w:rPr>
      </w:pPr>
      <w:r w:rsidRPr="00AF2F47">
        <w:rPr>
          <w:rFonts w:eastAsia="Calibri" w:cs="Arial"/>
        </w:rPr>
        <w:t xml:space="preserve">OW when these things were done, the princes came to me, saying, </w:t>
      </w:r>
      <w:proofErr w:type="gramStart"/>
      <w:r w:rsidRPr="00AF2F47">
        <w:rPr>
          <w:rFonts w:eastAsia="Calibri" w:cs="Arial"/>
        </w:rPr>
        <w:t>The</w:t>
      </w:r>
      <w:proofErr w:type="gramEnd"/>
      <w:r w:rsidRPr="00AF2F47">
        <w:rPr>
          <w:rFonts w:eastAsia="Calibri" w:cs="Arial"/>
        </w:rPr>
        <w:t xml:space="preserve"> people of Israel, and the priests, and the Levites, have not separated themselves from the people of the lands, </w:t>
      </w:r>
      <w:r w:rsidRPr="00AF2F47">
        <w:rPr>
          <w:rFonts w:eastAsia="Calibri" w:cs="Arial"/>
          <w:i/>
        </w:rPr>
        <w:t>doing</w:t>
      </w:r>
      <w:r w:rsidRPr="00AF2F47">
        <w:rPr>
          <w:rFonts w:eastAsia="Calibri" w:cs="Arial"/>
        </w:rPr>
        <w:t xml:space="preserve"> according to their abominations, </w:t>
      </w:r>
      <w:r w:rsidRPr="00AF2F47">
        <w:rPr>
          <w:rFonts w:eastAsia="Calibri" w:cs="Arial"/>
          <w:i/>
        </w:rPr>
        <w:t>even</w:t>
      </w:r>
      <w:r w:rsidRPr="00AF2F47">
        <w:rPr>
          <w:rFonts w:eastAsia="Calibri" w:cs="Arial"/>
        </w:rPr>
        <w:t xml:space="preserve"> of the Canaanites, the Hittites, the Perizzites, the Jebusites, the Ammonites, the Moabites, the Egyptians, and the Amorites.</w:t>
      </w:r>
    </w:p>
    <w:p w14:paraId="60E3F193"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For they have taken of their daughters for themselves, and for their sons: so that the holy seed have mingled themselves with the people of </w:t>
      </w:r>
      <w:r w:rsidRPr="00AF2F47">
        <w:rPr>
          <w:rFonts w:eastAsia="Calibri" w:cs="Arial"/>
          <w:i/>
        </w:rPr>
        <w:t>those</w:t>
      </w:r>
      <w:r w:rsidRPr="00AF2F47">
        <w:rPr>
          <w:rFonts w:eastAsia="Calibri" w:cs="Arial"/>
        </w:rPr>
        <w:t xml:space="preserve"> lands: yea, the hand of the princes and rulers hath been chief in this trespass.</w:t>
      </w:r>
    </w:p>
    <w:p w14:paraId="60E3F194"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And when I heard this thing, I rent my garment and my </w:t>
      </w:r>
      <w:proofErr w:type="gramStart"/>
      <w:r w:rsidRPr="00AF2F47">
        <w:rPr>
          <w:rFonts w:eastAsia="Calibri" w:cs="Arial"/>
        </w:rPr>
        <w:t>mantle, and</w:t>
      </w:r>
      <w:proofErr w:type="gramEnd"/>
      <w:r w:rsidRPr="00AF2F47">
        <w:rPr>
          <w:rFonts w:eastAsia="Calibri" w:cs="Arial"/>
        </w:rPr>
        <w:t xml:space="preserve"> plucked off the hair of my head and of my beard, and sat down astonied.</w:t>
      </w:r>
    </w:p>
    <w:p w14:paraId="60E3F195" w14:textId="77777777" w:rsidR="00AF2F47" w:rsidRDefault="00AF2F47" w:rsidP="00AF2F47">
      <w:pPr>
        <w:rPr>
          <w:rFonts w:eastAsia="Calibri" w:cs="Arial"/>
        </w:rPr>
      </w:pPr>
      <w:r w:rsidRPr="00A1452F">
        <w:rPr>
          <w:rFonts w:eastAsia="Calibri" w:cs="Arial"/>
          <w:b/>
          <w:color w:val="800000"/>
        </w:rPr>
        <w:t>4</w:t>
      </w:r>
      <w:r w:rsidRPr="00AF2F47">
        <w:rPr>
          <w:rFonts w:eastAsia="Calibri" w:cs="Arial"/>
        </w:rPr>
        <w:t xml:space="preserve"> Then were assembled unto me every one that trembled at the words of the God of Israel, because of the transgression of those that had been carried away; and I sat astonied until the evening sacrifice.</w:t>
      </w:r>
    </w:p>
    <w:p w14:paraId="60E3F196" w14:textId="77777777" w:rsidR="006930E7" w:rsidRPr="00AF2F47" w:rsidRDefault="006930E7" w:rsidP="006930E7">
      <w:pPr>
        <w:pStyle w:val="Pericope"/>
        <w:rPr>
          <w:rFonts w:eastAsia="Calibri"/>
        </w:rPr>
      </w:pPr>
      <w:bookmarkStart w:id="83" w:name="_Toc485497084"/>
      <w:bookmarkStart w:id="84" w:name="_Toc485502137"/>
      <w:r>
        <w:rPr>
          <w:rFonts w:eastAsia="Calibri"/>
        </w:rPr>
        <w:t>Ezra Prays and Confesses Israel’s Sins</w:t>
      </w:r>
      <w:bookmarkEnd w:id="83"/>
      <w:bookmarkEnd w:id="84"/>
    </w:p>
    <w:p w14:paraId="60E3F197"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 And at the evening sacrifice I arose up from my heaviness; and having rent my garment and my mantle, I fell upon my knees, and spread out my hands unto the L</w:t>
      </w:r>
      <w:r w:rsidRPr="00AF2F47">
        <w:rPr>
          <w:rFonts w:eastAsia="Calibri" w:cs="Arial"/>
          <w:smallCaps/>
        </w:rPr>
        <w:t>ord</w:t>
      </w:r>
      <w:r w:rsidRPr="00AF2F47">
        <w:rPr>
          <w:rFonts w:eastAsia="Calibri" w:cs="Arial"/>
        </w:rPr>
        <w:t xml:space="preserve"> my God,</w:t>
      </w:r>
    </w:p>
    <w:p w14:paraId="60E3F198"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And said, O my God, I am ashamed and blush to </w:t>
      </w:r>
      <w:proofErr w:type="gramStart"/>
      <w:r w:rsidRPr="00AF2F47">
        <w:rPr>
          <w:rFonts w:eastAsia="Calibri" w:cs="Arial"/>
        </w:rPr>
        <w:t>lift up</w:t>
      </w:r>
      <w:proofErr w:type="gramEnd"/>
      <w:r w:rsidRPr="00AF2F47">
        <w:rPr>
          <w:rFonts w:eastAsia="Calibri" w:cs="Arial"/>
        </w:rPr>
        <w:t xml:space="preserve"> my face to thee, my God: for our iniquities are </w:t>
      </w:r>
      <w:r w:rsidRPr="00AF2F47">
        <w:rPr>
          <w:rFonts w:eastAsia="Calibri" w:cs="Arial"/>
        </w:rPr>
        <w:lastRenderedPageBreak/>
        <w:t xml:space="preserve">increased over </w:t>
      </w:r>
      <w:r w:rsidRPr="00AF2F47">
        <w:rPr>
          <w:rFonts w:eastAsia="Calibri" w:cs="Arial"/>
          <w:i/>
        </w:rPr>
        <w:t>our</w:t>
      </w:r>
      <w:r w:rsidRPr="00AF2F47">
        <w:rPr>
          <w:rFonts w:eastAsia="Calibri" w:cs="Arial"/>
        </w:rPr>
        <w:t xml:space="preserve"> head, and our trespass is grown up unto the heavens.</w:t>
      </w:r>
    </w:p>
    <w:p w14:paraId="60E3F199"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Since the days of our fathers </w:t>
      </w:r>
      <w:r w:rsidRPr="00AF2F47">
        <w:rPr>
          <w:rFonts w:eastAsia="Calibri" w:cs="Arial"/>
          <w:i/>
        </w:rPr>
        <w:t>have</w:t>
      </w:r>
      <w:r w:rsidRPr="00AF2F47">
        <w:rPr>
          <w:rFonts w:eastAsia="Calibri" w:cs="Arial"/>
        </w:rPr>
        <w:t xml:space="preserve"> we </w:t>
      </w:r>
      <w:r w:rsidRPr="00AF2F47">
        <w:rPr>
          <w:rFonts w:eastAsia="Calibri" w:cs="Arial"/>
          <w:i/>
        </w:rPr>
        <w:t>been</w:t>
      </w:r>
      <w:r w:rsidRPr="00AF2F47">
        <w:rPr>
          <w:rFonts w:eastAsia="Calibri" w:cs="Arial"/>
        </w:rPr>
        <w:t xml:space="preserve"> in a great trespass unto this day; and for our iniquities have we, our kings, </w:t>
      </w:r>
      <w:r w:rsidRPr="00AF2F47">
        <w:rPr>
          <w:rFonts w:eastAsia="Calibri" w:cs="Arial"/>
          <w:i/>
        </w:rPr>
        <w:t>and</w:t>
      </w:r>
      <w:r w:rsidRPr="00AF2F47">
        <w:rPr>
          <w:rFonts w:eastAsia="Calibri" w:cs="Arial"/>
        </w:rPr>
        <w:t xml:space="preserve"> our priests, been delivered into the hand of the kings of the lands, to the sword, to captivity, and to a spoil, and to confusion of face, as </w:t>
      </w:r>
      <w:r w:rsidRPr="00AF2F47">
        <w:rPr>
          <w:rFonts w:eastAsia="Calibri" w:cs="Arial"/>
          <w:i/>
        </w:rPr>
        <w:t>it</w:t>
      </w:r>
      <w:r w:rsidRPr="00AF2F47">
        <w:rPr>
          <w:rFonts w:eastAsia="Calibri" w:cs="Arial"/>
        </w:rPr>
        <w:t xml:space="preserve"> </w:t>
      </w:r>
      <w:r w:rsidRPr="00AF2F47">
        <w:rPr>
          <w:rFonts w:eastAsia="Calibri" w:cs="Arial"/>
          <w:i/>
        </w:rPr>
        <w:t>is</w:t>
      </w:r>
      <w:r w:rsidRPr="00AF2F47">
        <w:rPr>
          <w:rFonts w:eastAsia="Calibri" w:cs="Arial"/>
        </w:rPr>
        <w:t xml:space="preserve"> this day.</w:t>
      </w:r>
    </w:p>
    <w:p w14:paraId="60E3F19A" w14:textId="77777777" w:rsidR="00AF2F47" w:rsidRPr="00AF2F47" w:rsidRDefault="00AF2F47" w:rsidP="00AF2F47">
      <w:pPr>
        <w:rPr>
          <w:rFonts w:eastAsia="Calibri" w:cs="Arial"/>
        </w:rPr>
      </w:pPr>
      <w:r w:rsidRPr="00A1452F">
        <w:rPr>
          <w:rFonts w:eastAsia="Calibri" w:cs="Arial"/>
          <w:b/>
          <w:color w:val="800000"/>
        </w:rPr>
        <w:t>8</w:t>
      </w:r>
      <w:r w:rsidRPr="00AF2F47">
        <w:rPr>
          <w:rFonts w:eastAsia="Calibri" w:cs="Arial"/>
        </w:rPr>
        <w:t xml:space="preserve"> And now for a little space grace hath been </w:t>
      </w:r>
      <w:r w:rsidRPr="00AF2F47">
        <w:rPr>
          <w:rFonts w:eastAsia="Calibri" w:cs="Arial"/>
          <w:i/>
        </w:rPr>
        <w:t>shewed</w:t>
      </w:r>
      <w:r w:rsidRPr="00AF2F47">
        <w:rPr>
          <w:rFonts w:eastAsia="Calibri" w:cs="Arial"/>
        </w:rPr>
        <w:t xml:space="preserve"> from the L</w:t>
      </w:r>
      <w:r w:rsidRPr="00AF2F47">
        <w:rPr>
          <w:rFonts w:eastAsia="Calibri" w:cs="Arial"/>
          <w:smallCaps/>
        </w:rPr>
        <w:t>ord</w:t>
      </w:r>
      <w:r w:rsidRPr="00AF2F47">
        <w:rPr>
          <w:rFonts w:eastAsia="Calibri" w:cs="Arial"/>
        </w:rPr>
        <w:t xml:space="preserve"> our God, to leave us a remnant to escape, and to give us a nail in his holy place, that our God may lighten our eyes, and give us a little reviving in our bondage.</w:t>
      </w:r>
    </w:p>
    <w:p w14:paraId="60E3F19B"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For we </w:t>
      </w:r>
      <w:r w:rsidRPr="00AF2F47">
        <w:rPr>
          <w:rFonts w:eastAsia="Calibri" w:cs="Arial"/>
          <w:i/>
        </w:rPr>
        <w:t>were</w:t>
      </w:r>
      <w:r w:rsidRPr="00AF2F47">
        <w:rPr>
          <w:rFonts w:eastAsia="Calibri" w:cs="Arial"/>
        </w:rPr>
        <w:t xml:space="preserve"> bondmen; yet our God hath not forsaken us in our bondage, but hath extended mercy unto us in the sight of the kings of Persia, to give us a reviving, to set up the house of our God, and to repair the desolations thereof, and to give us a wall in Judah and in Jerusalem.</w:t>
      </w:r>
    </w:p>
    <w:p w14:paraId="60E3F19C"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And now, O our God, what shall we say after this? for we have forsaken thy commandments,</w:t>
      </w:r>
    </w:p>
    <w:p w14:paraId="60E3F19D"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Which thou hast commanded by thy servants the prophets, saying, </w:t>
      </w:r>
      <w:proofErr w:type="gramStart"/>
      <w:r w:rsidRPr="00AF2F47">
        <w:rPr>
          <w:rFonts w:eastAsia="Calibri" w:cs="Arial"/>
        </w:rPr>
        <w:t>The</w:t>
      </w:r>
      <w:proofErr w:type="gramEnd"/>
      <w:r w:rsidRPr="00AF2F47">
        <w:rPr>
          <w:rFonts w:eastAsia="Calibri" w:cs="Arial"/>
        </w:rPr>
        <w:t xml:space="preserve"> land, unto which ye go to possess it, is an unclean land with the filthiness of the people of the lands, with their abominations, which have filled it from one end to another with their uncleanness.</w:t>
      </w:r>
    </w:p>
    <w:p w14:paraId="60E3F19E"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w:t>
      </w:r>
      <w:r w:rsidRPr="006930E7">
        <w:rPr>
          <w:rFonts w:eastAsia="Calibri" w:cs="Arial"/>
          <w:noProof/>
        </w:rPr>
        <w:t>Now therefore</w:t>
      </w:r>
      <w:r w:rsidRPr="00AF2F47">
        <w:rPr>
          <w:rFonts w:eastAsia="Calibri" w:cs="Arial"/>
        </w:rPr>
        <w:t xml:space="preserve"> give </w:t>
      </w:r>
      <w:r w:rsidRPr="00FE1515">
        <w:rPr>
          <w:rFonts w:eastAsia="Calibri" w:cs="Arial"/>
          <w:noProof/>
        </w:rPr>
        <w:t>not</w:t>
      </w:r>
      <w:r w:rsidRPr="00AF2F47">
        <w:rPr>
          <w:rFonts w:eastAsia="Calibri" w:cs="Arial"/>
        </w:rPr>
        <w:t xml:space="preserve"> your daughters unto their sons, neither take their daughters unto your sons, nor seek their peace or their wealth for </w:t>
      </w:r>
      <w:r w:rsidRPr="00AF2F47">
        <w:rPr>
          <w:rFonts w:eastAsia="Calibri" w:cs="Arial"/>
        </w:rPr>
        <w:t xml:space="preserve">ever: that ye may be strong, and eat the good of the land, and leave </w:t>
      </w:r>
      <w:r w:rsidRPr="00AF2F47">
        <w:rPr>
          <w:rFonts w:eastAsia="Calibri" w:cs="Arial"/>
          <w:i/>
        </w:rPr>
        <w:t>it</w:t>
      </w:r>
      <w:r w:rsidRPr="00AF2F47">
        <w:rPr>
          <w:rFonts w:eastAsia="Calibri" w:cs="Arial"/>
        </w:rPr>
        <w:t xml:space="preserve"> for an inheritance to your children </w:t>
      </w:r>
      <w:r w:rsidRPr="00FE1515">
        <w:rPr>
          <w:rFonts w:eastAsia="Calibri" w:cs="Arial"/>
          <w:noProof/>
        </w:rPr>
        <w:t>for ever</w:t>
      </w:r>
      <w:r w:rsidRPr="00AF2F47">
        <w:rPr>
          <w:rFonts w:eastAsia="Calibri" w:cs="Arial"/>
        </w:rPr>
        <w:t>.</w:t>
      </w:r>
    </w:p>
    <w:p w14:paraId="60E3F19F"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And after all that </w:t>
      </w:r>
      <w:proofErr w:type="gramStart"/>
      <w:r w:rsidRPr="00AF2F47">
        <w:rPr>
          <w:rFonts w:eastAsia="Calibri" w:cs="Arial"/>
        </w:rPr>
        <w:t>is come</w:t>
      </w:r>
      <w:proofErr w:type="gramEnd"/>
      <w:r w:rsidRPr="00AF2F47">
        <w:rPr>
          <w:rFonts w:eastAsia="Calibri" w:cs="Arial"/>
        </w:rPr>
        <w:t xml:space="preserve"> upon us for our evil deeds, and for our great trespass, seeing that </w:t>
      </w:r>
      <w:r w:rsidRPr="00FE1515">
        <w:rPr>
          <w:rFonts w:eastAsia="Calibri" w:cs="Arial"/>
          <w:noProof/>
        </w:rPr>
        <w:t>thou our</w:t>
      </w:r>
      <w:r w:rsidRPr="00AF2F47">
        <w:rPr>
          <w:rFonts w:eastAsia="Calibri" w:cs="Arial"/>
        </w:rPr>
        <w:t xml:space="preserve"> God hast punished us less than our iniquities </w:t>
      </w:r>
      <w:r w:rsidRPr="00AF2F47">
        <w:rPr>
          <w:rFonts w:eastAsia="Calibri" w:cs="Arial"/>
          <w:i/>
        </w:rPr>
        <w:t>deserve</w:t>
      </w:r>
      <w:r w:rsidRPr="00AF2F47">
        <w:rPr>
          <w:rFonts w:eastAsia="Calibri" w:cs="Arial"/>
        </w:rPr>
        <w:t xml:space="preserve">, and </w:t>
      </w:r>
      <w:r w:rsidRPr="00FE1515">
        <w:rPr>
          <w:rFonts w:eastAsia="Calibri" w:cs="Arial"/>
          <w:noProof/>
        </w:rPr>
        <w:t>hast given</w:t>
      </w:r>
      <w:r w:rsidRPr="00AF2F47">
        <w:rPr>
          <w:rFonts w:eastAsia="Calibri" w:cs="Arial"/>
        </w:rPr>
        <w:t xml:space="preserve"> us </w:t>
      </w:r>
      <w:r w:rsidRPr="00AF2F47">
        <w:rPr>
          <w:rFonts w:eastAsia="Calibri" w:cs="Arial"/>
          <w:i/>
        </w:rPr>
        <w:t>such</w:t>
      </w:r>
      <w:r w:rsidRPr="00AF2F47">
        <w:rPr>
          <w:rFonts w:eastAsia="Calibri" w:cs="Arial"/>
        </w:rPr>
        <w:t xml:space="preserve"> deliverance as this;</w:t>
      </w:r>
    </w:p>
    <w:p w14:paraId="60E3F1A0" w14:textId="77777777" w:rsidR="00AF2F47" w:rsidRP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Should we again break thy commandments, and join in affinity with the people of these abominations? </w:t>
      </w:r>
      <w:proofErr w:type="spellStart"/>
      <w:r w:rsidRPr="00AF2F47">
        <w:rPr>
          <w:rFonts w:eastAsia="Calibri" w:cs="Arial"/>
        </w:rPr>
        <w:t>wouldest</w:t>
      </w:r>
      <w:proofErr w:type="spellEnd"/>
      <w:r w:rsidRPr="00AF2F47">
        <w:rPr>
          <w:rFonts w:eastAsia="Calibri" w:cs="Arial"/>
        </w:rPr>
        <w:t xml:space="preserve"> not thou be angry with us till thou hadst consumed </w:t>
      </w:r>
      <w:r w:rsidRPr="00AF2F47">
        <w:rPr>
          <w:rFonts w:eastAsia="Calibri" w:cs="Arial"/>
          <w:i/>
        </w:rPr>
        <w:t>us</w:t>
      </w:r>
      <w:r w:rsidRPr="00AF2F47">
        <w:rPr>
          <w:rFonts w:eastAsia="Calibri" w:cs="Arial"/>
        </w:rPr>
        <w:t xml:space="preserve">, so that </w:t>
      </w:r>
      <w:r w:rsidRPr="00AF2F47">
        <w:rPr>
          <w:rFonts w:eastAsia="Calibri" w:cs="Arial"/>
          <w:i/>
        </w:rPr>
        <w:t>there</w:t>
      </w:r>
      <w:r w:rsidRPr="00AF2F47">
        <w:rPr>
          <w:rFonts w:eastAsia="Calibri" w:cs="Arial"/>
        </w:rPr>
        <w:t xml:space="preserve"> </w:t>
      </w:r>
      <w:r w:rsidRPr="00AF2F47">
        <w:rPr>
          <w:rFonts w:eastAsia="Calibri" w:cs="Arial"/>
          <w:i/>
        </w:rPr>
        <w:t>should</w:t>
      </w:r>
      <w:r w:rsidRPr="00AF2F47">
        <w:rPr>
          <w:rFonts w:eastAsia="Calibri" w:cs="Arial"/>
        </w:rPr>
        <w:t xml:space="preserve"> </w:t>
      </w:r>
      <w:r w:rsidRPr="00AF2F47">
        <w:rPr>
          <w:rFonts w:eastAsia="Calibri" w:cs="Arial"/>
          <w:i/>
        </w:rPr>
        <w:t>be</w:t>
      </w:r>
      <w:r w:rsidRPr="00AF2F47">
        <w:rPr>
          <w:rFonts w:eastAsia="Calibri" w:cs="Arial"/>
        </w:rPr>
        <w:t xml:space="preserve"> no remnant nor escaping?</w:t>
      </w:r>
    </w:p>
    <w:p w14:paraId="60E3F1A1"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O L</w:t>
      </w:r>
      <w:r w:rsidRPr="00AF2F47">
        <w:rPr>
          <w:rFonts w:eastAsia="Calibri" w:cs="Arial"/>
          <w:smallCaps/>
        </w:rPr>
        <w:t>ord</w:t>
      </w:r>
      <w:r w:rsidRPr="00AF2F47">
        <w:rPr>
          <w:rFonts w:eastAsia="Calibri" w:cs="Arial"/>
        </w:rPr>
        <w:t xml:space="preserve"> God of Israel, thou </w:t>
      </w:r>
      <w:r w:rsidRPr="00AF2F47">
        <w:rPr>
          <w:rFonts w:eastAsia="Calibri" w:cs="Arial"/>
          <w:i/>
        </w:rPr>
        <w:t>art</w:t>
      </w:r>
      <w:r w:rsidRPr="00AF2F47">
        <w:rPr>
          <w:rFonts w:eastAsia="Calibri" w:cs="Arial"/>
        </w:rPr>
        <w:t xml:space="preserve"> righteous: for we remain yet escaped, as </w:t>
      </w:r>
      <w:r w:rsidRPr="00AF2F47">
        <w:rPr>
          <w:rFonts w:eastAsia="Calibri" w:cs="Arial"/>
          <w:i/>
        </w:rPr>
        <w:t>it</w:t>
      </w:r>
      <w:r w:rsidRPr="00AF2F47">
        <w:rPr>
          <w:rFonts w:eastAsia="Calibri" w:cs="Arial"/>
        </w:rPr>
        <w:t xml:space="preserve"> </w:t>
      </w:r>
      <w:r w:rsidRPr="00AF2F47">
        <w:rPr>
          <w:rFonts w:eastAsia="Calibri" w:cs="Arial"/>
          <w:i/>
        </w:rPr>
        <w:t>is</w:t>
      </w:r>
      <w:r w:rsidRPr="00AF2F47">
        <w:rPr>
          <w:rFonts w:eastAsia="Calibri" w:cs="Arial"/>
        </w:rPr>
        <w:t xml:space="preserve"> this day: behold, we </w:t>
      </w:r>
      <w:r w:rsidRPr="00AF2F47">
        <w:rPr>
          <w:rFonts w:eastAsia="Calibri" w:cs="Arial"/>
          <w:i/>
        </w:rPr>
        <w:t>are</w:t>
      </w:r>
      <w:r w:rsidRPr="00AF2F47">
        <w:rPr>
          <w:rFonts w:eastAsia="Calibri" w:cs="Arial"/>
        </w:rPr>
        <w:t xml:space="preserve"> before thee in our trespasses: for we cannot stand before thee because of this.</w:t>
      </w:r>
    </w:p>
    <w:p w14:paraId="60E3F1A2" w14:textId="77777777" w:rsidR="00AF2F47" w:rsidRPr="00AF2F47" w:rsidRDefault="00AF2F47" w:rsidP="00AF2F47">
      <w:pPr>
        <w:rPr>
          <w:rFonts w:eastAsia="Calibri" w:cs="Arial"/>
        </w:rPr>
      </w:pPr>
    </w:p>
    <w:p w14:paraId="60E3F1A3" w14:textId="77777777" w:rsidR="00AF2F47" w:rsidRDefault="00AF2F47" w:rsidP="00EE29B0">
      <w:pPr>
        <w:pStyle w:val="Heading2"/>
        <w:rPr>
          <w:rFonts w:eastAsia="Calibri"/>
        </w:rPr>
      </w:pPr>
      <w:bookmarkStart w:id="85" w:name="_Toc485497085"/>
      <w:bookmarkStart w:id="86" w:name="_Toc485502138"/>
      <w:r w:rsidRPr="00AF2F47">
        <w:rPr>
          <w:rFonts w:eastAsia="Calibri"/>
        </w:rPr>
        <w:t>CHAPT</w:t>
      </w:r>
      <w:r w:rsidRPr="00EE29B0">
        <w:rPr>
          <w:rStyle w:val="Heading2Char"/>
        </w:rPr>
        <w:t>E</w:t>
      </w:r>
      <w:r w:rsidRPr="00AF2F47">
        <w:rPr>
          <w:rFonts w:eastAsia="Calibri"/>
        </w:rPr>
        <w:t>R 10</w:t>
      </w:r>
      <w:bookmarkEnd w:id="85"/>
      <w:bookmarkEnd w:id="86"/>
    </w:p>
    <w:p w14:paraId="60E3F1A4" w14:textId="77777777" w:rsidR="006930E7" w:rsidRPr="006930E7" w:rsidRDefault="006930E7" w:rsidP="006930E7">
      <w:pPr>
        <w:pStyle w:val="Pericope"/>
        <w:rPr>
          <w:rFonts w:eastAsia="Calibri"/>
        </w:rPr>
      </w:pPr>
      <w:bookmarkStart w:id="87" w:name="_Toc485497086"/>
      <w:bookmarkStart w:id="88" w:name="_Toc485502139"/>
      <w:r>
        <w:t>Israel Repents</w:t>
      </w:r>
      <w:bookmarkEnd w:id="87"/>
      <w:bookmarkEnd w:id="88"/>
    </w:p>
    <w:p w14:paraId="60E3F1A5" w14:textId="77777777" w:rsidR="00E0192F" w:rsidRPr="00E0192F" w:rsidRDefault="00E0192F" w:rsidP="00E0192F">
      <w:pPr>
        <w:pStyle w:val="DropCap"/>
        <w:framePr w:wrap="around"/>
        <w:rPr>
          <w:rStyle w:val="DropCapChar"/>
          <w:position w:val="-13"/>
          <w:sz w:val="108"/>
          <w:szCs w:val="108"/>
        </w:rPr>
      </w:pPr>
      <w:r w:rsidRPr="00E0192F">
        <w:rPr>
          <w:rStyle w:val="DropCapChar"/>
          <w:position w:val="-13"/>
          <w:sz w:val="108"/>
          <w:szCs w:val="108"/>
        </w:rPr>
        <w:t>N</w:t>
      </w:r>
    </w:p>
    <w:p w14:paraId="60E3F1A6" w14:textId="77777777" w:rsidR="00AF2F47" w:rsidRPr="00AF2F47" w:rsidRDefault="00AF2F47" w:rsidP="00AF2F47">
      <w:pPr>
        <w:rPr>
          <w:rFonts w:eastAsia="Calibri" w:cs="Arial"/>
        </w:rPr>
      </w:pPr>
      <w:r w:rsidRPr="00AF2F47">
        <w:rPr>
          <w:rFonts w:eastAsia="Calibri" w:cs="Arial"/>
        </w:rPr>
        <w:t>OW when Ezra had prayed, and when he had confessed, weeping and casting himself down before the house of God, there assembled unto him out of Israel a very great congregation of men and women and children: for the people wept very sore.</w:t>
      </w:r>
    </w:p>
    <w:p w14:paraId="60E3F1A7" w14:textId="77777777" w:rsidR="00AF2F47" w:rsidRPr="00AF2F47" w:rsidRDefault="00AF2F47" w:rsidP="00AF2F47">
      <w:pPr>
        <w:rPr>
          <w:rFonts w:eastAsia="Calibri" w:cs="Arial"/>
        </w:rPr>
      </w:pPr>
      <w:r w:rsidRPr="00A1452F">
        <w:rPr>
          <w:rFonts w:eastAsia="Calibri" w:cs="Arial"/>
          <w:b/>
          <w:color w:val="800000"/>
        </w:rPr>
        <w:t>2</w:t>
      </w:r>
      <w:r w:rsidRPr="00AF2F47">
        <w:rPr>
          <w:rFonts w:eastAsia="Calibri" w:cs="Arial"/>
        </w:rPr>
        <w:t xml:space="preserve"> And </w:t>
      </w:r>
      <w:proofErr w:type="spellStart"/>
      <w:r w:rsidRPr="00AF2F47">
        <w:rPr>
          <w:rFonts w:eastAsia="Calibri" w:cs="Arial"/>
        </w:rPr>
        <w:t>Shechaniah</w:t>
      </w:r>
      <w:proofErr w:type="spellEnd"/>
      <w:r w:rsidRPr="00AF2F47">
        <w:rPr>
          <w:rFonts w:eastAsia="Calibri" w:cs="Arial"/>
        </w:rPr>
        <w:t xml:space="preserve"> the son of Jehiel, </w:t>
      </w:r>
      <w:r w:rsidRPr="00AF2F47">
        <w:rPr>
          <w:rFonts w:eastAsia="Calibri" w:cs="Arial"/>
          <w:i/>
        </w:rPr>
        <w:t>one</w:t>
      </w:r>
      <w:r w:rsidRPr="00AF2F47">
        <w:rPr>
          <w:rFonts w:eastAsia="Calibri" w:cs="Arial"/>
        </w:rPr>
        <w:t xml:space="preserve"> of the sons of Elam, answered and said unto Ezra, </w:t>
      </w:r>
      <w:proofErr w:type="gramStart"/>
      <w:r w:rsidRPr="00AF2F47">
        <w:rPr>
          <w:rFonts w:eastAsia="Calibri" w:cs="Arial"/>
        </w:rPr>
        <w:t>We</w:t>
      </w:r>
      <w:proofErr w:type="gramEnd"/>
      <w:r w:rsidRPr="00AF2F47">
        <w:rPr>
          <w:rFonts w:eastAsia="Calibri" w:cs="Arial"/>
        </w:rPr>
        <w:t xml:space="preserve"> have trespassed against our God, and have taken strange wives of the people of the land: yet now there is hope in Israel concerning this thing.</w:t>
      </w:r>
    </w:p>
    <w:p w14:paraId="60E3F1A8" w14:textId="77777777" w:rsidR="006930E7" w:rsidRDefault="006930E7" w:rsidP="006930E7">
      <w:pPr>
        <w:pStyle w:val="Pericope"/>
        <w:rPr>
          <w:rFonts w:eastAsia="Calibri"/>
        </w:rPr>
      </w:pPr>
      <w:bookmarkStart w:id="89" w:name="_Toc485497087"/>
      <w:bookmarkStart w:id="90" w:name="_Toc485502140"/>
      <w:r>
        <w:rPr>
          <w:rFonts w:eastAsia="Calibri"/>
        </w:rPr>
        <w:lastRenderedPageBreak/>
        <w:t>Covenant with God</w:t>
      </w:r>
      <w:bookmarkEnd w:id="89"/>
      <w:bookmarkEnd w:id="90"/>
    </w:p>
    <w:p w14:paraId="60E3F1A9" w14:textId="77777777" w:rsidR="00AF2F47" w:rsidRPr="00AF2F47" w:rsidRDefault="00AF2F47" w:rsidP="00AF2F47">
      <w:pPr>
        <w:rPr>
          <w:rFonts w:eastAsia="Calibri" w:cs="Arial"/>
        </w:rPr>
      </w:pPr>
      <w:r w:rsidRPr="00A1452F">
        <w:rPr>
          <w:rFonts w:eastAsia="Calibri" w:cs="Arial"/>
          <w:b/>
          <w:color w:val="800000"/>
        </w:rPr>
        <w:t>3</w:t>
      </w:r>
      <w:r w:rsidRPr="00AF2F47">
        <w:rPr>
          <w:rFonts w:eastAsia="Calibri" w:cs="Arial"/>
        </w:rPr>
        <w:t xml:space="preserve"> </w:t>
      </w:r>
      <w:r w:rsidRPr="00FE1515">
        <w:rPr>
          <w:rFonts w:eastAsia="Calibri" w:cs="Arial"/>
          <w:noProof/>
        </w:rPr>
        <w:t>Now therefore</w:t>
      </w:r>
      <w:r w:rsidRPr="00AF2F47">
        <w:rPr>
          <w:rFonts w:eastAsia="Calibri" w:cs="Arial"/>
        </w:rPr>
        <w:t xml:space="preserve"> let us make a covenant with our God to put away all the wives, and such as are born of them, according to the counsel of my lord, and of those that tremble at the commandment of our God; and let it be done according to the law.</w:t>
      </w:r>
    </w:p>
    <w:p w14:paraId="60E3F1AA" w14:textId="77777777" w:rsidR="00AF2F47" w:rsidRPr="00AF2F47" w:rsidRDefault="00AF2F47" w:rsidP="00AF2F47">
      <w:pPr>
        <w:rPr>
          <w:rFonts w:eastAsia="Calibri" w:cs="Arial"/>
        </w:rPr>
      </w:pPr>
      <w:r w:rsidRPr="00A1452F">
        <w:rPr>
          <w:rFonts w:eastAsia="Calibri" w:cs="Arial"/>
          <w:b/>
          <w:color w:val="800000"/>
        </w:rPr>
        <w:t>4</w:t>
      </w:r>
      <w:r w:rsidRPr="00AF2F47">
        <w:rPr>
          <w:rFonts w:eastAsia="Calibri" w:cs="Arial"/>
        </w:rPr>
        <w:t xml:space="preserve"> Arise; for </w:t>
      </w:r>
      <w:r w:rsidRPr="00AF2F47">
        <w:rPr>
          <w:rFonts w:eastAsia="Calibri" w:cs="Arial"/>
          <w:i/>
        </w:rPr>
        <w:t>this</w:t>
      </w:r>
      <w:r w:rsidRPr="00AF2F47">
        <w:rPr>
          <w:rFonts w:eastAsia="Calibri" w:cs="Arial"/>
        </w:rPr>
        <w:t xml:space="preserve"> matter </w:t>
      </w:r>
      <w:proofErr w:type="spellStart"/>
      <w:r w:rsidRPr="00AF2F47">
        <w:rPr>
          <w:rFonts w:eastAsia="Calibri" w:cs="Arial"/>
          <w:i/>
        </w:rPr>
        <w:t>belongeth</w:t>
      </w:r>
      <w:proofErr w:type="spellEnd"/>
      <w:r w:rsidRPr="00AF2F47">
        <w:rPr>
          <w:rFonts w:eastAsia="Calibri" w:cs="Arial"/>
        </w:rPr>
        <w:t xml:space="preserve"> unto thee: we also </w:t>
      </w:r>
      <w:r w:rsidRPr="00AF2F47">
        <w:rPr>
          <w:rFonts w:eastAsia="Calibri" w:cs="Arial"/>
          <w:i/>
        </w:rPr>
        <w:t>will</w:t>
      </w:r>
      <w:r w:rsidRPr="00AF2F47">
        <w:rPr>
          <w:rFonts w:eastAsia="Calibri" w:cs="Arial"/>
        </w:rPr>
        <w:t xml:space="preserve"> </w:t>
      </w:r>
      <w:r w:rsidRPr="00AF2F47">
        <w:rPr>
          <w:rFonts w:eastAsia="Calibri" w:cs="Arial"/>
          <w:i/>
        </w:rPr>
        <w:t>be</w:t>
      </w:r>
      <w:r w:rsidRPr="00AF2F47">
        <w:rPr>
          <w:rFonts w:eastAsia="Calibri" w:cs="Arial"/>
        </w:rPr>
        <w:t xml:space="preserve"> with thee: be of good </w:t>
      </w:r>
      <w:proofErr w:type="gramStart"/>
      <w:r w:rsidRPr="00AF2F47">
        <w:rPr>
          <w:rFonts w:eastAsia="Calibri" w:cs="Arial"/>
        </w:rPr>
        <w:t>courage, and</w:t>
      </w:r>
      <w:proofErr w:type="gramEnd"/>
      <w:r w:rsidRPr="00AF2F47">
        <w:rPr>
          <w:rFonts w:eastAsia="Calibri" w:cs="Arial"/>
        </w:rPr>
        <w:t xml:space="preserve"> do </w:t>
      </w:r>
      <w:r w:rsidRPr="00AF2F47">
        <w:rPr>
          <w:rFonts w:eastAsia="Calibri" w:cs="Arial"/>
          <w:i/>
        </w:rPr>
        <w:t>it</w:t>
      </w:r>
      <w:r w:rsidRPr="00AF2F47">
        <w:rPr>
          <w:rFonts w:eastAsia="Calibri" w:cs="Arial"/>
        </w:rPr>
        <w:t>.</w:t>
      </w:r>
    </w:p>
    <w:p w14:paraId="60E3F1AB" w14:textId="77777777" w:rsidR="00AF2F47" w:rsidRPr="00AF2F47" w:rsidRDefault="00AF2F47" w:rsidP="00AF2F47">
      <w:pPr>
        <w:rPr>
          <w:rFonts w:eastAsia="Calibri" w:cs="Arial"/>
        </w:rPr>
      </w:pPr>
      <w:r w:rsidRPr="00A1452F">
        <w:rPr>
          <w:rFonts w:eastAsia="Calibri" w:cs="Arial"/>
          <w:b/>
          <w:color w:val="800000"/>
        </w:rPr>
        <w:t>5</w:t>
      </w:r>
      <w:r w:rsidRPr="00AF2F47">
        <w:rPr>
          <w:rFonts w:eastAsia="Calibri" w:cs="Arial"/>
        </w:rPr>
        <w:t xml:space="preserve"> Then arose Ezra, and made the chief priests, the Levites, and all Israel, to swear that they should do according to this word. And they </w:t>
      </w:r>
      <w:r w:rsidRPr="00FE1515">
        <w:rPr>
          <w:rFonts w:eastAsia="Calibri" w:cs="Arial"/>
          <w:noProof/>
        </w:rPr>
        <w:t>sware</w:t>
      </w:r>
      <w:r w:rsidRPr="00AF2F47">
        <w:rPr>
          <w:rFonts w:eastAsia="Calibri" w:cs="Arial"/>
        </w:rPr>
        <w:t>.</w:t>
      </w:r>
    </w:p>
    <w:p w14:paraId="60E3F1AC" w14:textId="77777777" w:rsidR="00AF2F47" w:rsidRPr="00AF2F47" w:rsidRDefault="00AF2F47" w:rsidP="00AF2F47">
      <w:pPr>
        <w:rPr>
          <w:rFonts w:eastAsia="Calibri" w:cs="Arial"/>
        </w:rPr>
      </w:pPr>
      <w:r w:rsidRPr="00A1452F">
        <w:rPr>
          <w:rFonts w:eastAsia="Calibri" w:cs="Arial"/>
          <w:b/>
          <w:color w:val="800000"/>
        </w:rPr>
        <w:t>6</w:t>
      </w:r>
      <w:r w:rsidRPr="00AF2F47">
        <w:rPr>
          <w:rFonts w:eastAsia="Calibri" w:cs="Arial"/>
        </w:rPr>
        <w:t xml:space="preserve"> ¶ Then Ezra rose up from before the house of </w:t>
      </w:r>
      <w:proofErr w:type="gramStart"/>
      <w:r w:rsidRPr="00FE1515">
        <w:rPr>
          <w:rFonts w:eastAsia="Calibri" w:cs="Arial"/>
          <w:noProof/>
        </w:rPr>
        <w:t>God,</w:t>
      </w:r>
      <w:r w:rsidRPr="00AF2F47">
        <w:rPr>
          <w:rFonts w:eastAsia="Calibri" w:cs="Arial"/>
        </w:rPr>
        <w:t xml:space="preserve"> and</w:t>
      </w:r>
      <w:proofErr w:type="gramEnd"/>
      <w:r w:rsidRPr="00AF2F47">
        <w:rPr>
          <w:rFonts w:eastAsia="Calibri" w:cs="Arial"/>
        </w:rPr>
        <w:t xml:space="preserve"> went into the chamber of Johanan the son of Eliashib: and </w:t>
      </w:r>
      <w:r w:rsidRPr="00AF2F47">
        <w:rPr>
          <w:rFonts w:eastAsia="Calibri" w:cs="Arial"/>
          <w:i/>
        </w:rPr>
        <w:t>when</w:t>
      </w:r>
      <w:r w:rsidRPr="00AF2F47">
        <w:rPr>
          <w:rFonts w:eastAsia="Calibri" w:cs="Arial"/>
        </w:rPr>
        <w:t xml:space="preserve"> he came thither, he did eat no bread, nor drink water: for he mourned because of the transgression of them that had been carried away.</w:t>
      </w:r>
    </w:p>
    <w:p w14:paraId="60E3F1AD" w14:textId="77777777" w:rsidR="00AF2F47" w:rsidRPr="00AF2F47" w:rsidRDefault="00AF2F47" w:rsidP="00AF2F47">
      <w:pPr>
        <w:rPr>
          <w:rFonts w:eastAsia="Calibri" w:cs="Arial"/>
        </w:rPr>
      </w:pPr>
      <w:r w:rsidRPr="00A1452F">
        <w:rPr>
          <w:rFonts w:eastAsia="Calibri" w:cs="Arial"/>
          <w:b/>
          <w:color w:val="800000"/>
        </w:rPr>
        <w:t>7</w:t>
      </w:r>
      <w:r w:rsidRPr="00AF2F47">
        <w:rPr>
          <w:rFonts w:eastAsia="Calibri" w:cs="Arial"/>
        </w:rPr>
        <w:t xml:space="preserve"> And they made proclamation throughout Judah and Jerusalem unto all the children of the captivity, that they should gather themselves together unto Jerusalem;</w:t>
      </w:r>
    </w:p>
    <w:p w14:paraId="60E3F1AE" w14:textId="77777777" w:rsidR="00AF2F47" w:rsidRDefault="00AF2F47" w:rsidP="00AF2F47">
      <w:pPr>
        <w:rPr>
          <w:rFonts w:eastAsia="Calibri" w:cs="Arial"/>
        </w:rPr>
      </w:pPr>
      <w:r w:rsidRPr="00A1452F">
        <w:rPr>
          <w:rFonts w:eastAsia="Calibri" w:cs="Arial"/>
          <w:b/>
          <w:color w:val="800000"/>
        </w:rPr>
        <w:t>8</w:t>
      </w:r>
      <w:r w:rsidRPr="00AF2F47">
        <w:rPr>
          <w:rFonts w:eastAsia="Calibri" w:cs="Arial"/>
        </w:rPr>
        <w:t xml:space="preserve"> And that whosoever would not come within three days, according to the counsel of the princes and the elders, all his substance should be forfeited, and himself separated from the congregation of those that had been carried away.</w:t>
      </w:r>
    </w:p>
    <w:p w14:paraId="60E3F1AF" w14:textId="77777777" w:rsidR="007713EB" w:rsidRPr="00AF2F47" w:rsidRDefault="007713EB" w:rsidP="007713EB">
      <w:pPr>
        <w:pStyle w:val="Pericope"/>
        <w:rPr>
          <w:rFonts w:eastAsia="Calibri"/>
        </w:rPr>
      </w:pPr>
      <w:bookmarkStart w:id="91" w:name="_Toc485497088"/>
      <w:bookmarkStart w:id="92" w:name="_Toc485502141"/>
      <w:r>
        <w:rPr>
          <w:rFonts w:eastAsia="Calibri"/>
        </w:rPr>
        <w:t>Gathering at Jerusalem</w:t>
      </w:r>
      <w:bookmarkEnd w:id="91"/>
      <w:bookmarkEnd w:id="92"/>
    </w:p>
    <w:p w14:paraId="60E3F1B0" w14:textId="77777777" w:rsidR="00AF2F47" w:rsidRPr="00AF2F47" w:rsidRDefault="00AF2F47" w:rsidP="00AF2F47">
      <w:pPr>
        <w:rPr>
          <w:rFonts w:eastAsia="Calibri" w:cs="Arial"/>
        </w:rPr>
      </w:pPr>
      <w:r w:rsidRPr="00A1452F">
        <w:rPr>
          <w:rFonts w:eastAsia="Calibri" w:cs="Arial"/>
          <w:b/>
          <w:color w:val="800000"/>
        </w:rPr>
        <w:t>9</w:t>
      </w:r>
      <w:r w:rsidRPr="00AF2F47">
        <w:rPr>
          <w:rFonts w:eastAsia="Calibri" w:cs="Arial"/>
        </w:rPr>
        <w:t xml:space="preserve"> ¶ Then all the men of Judah and Benjamin gathered themselves together unto Jerusalem within three days. It </w:t>
      </w:r>
      <w:r w:rsidRPr="00AF2F47">
        <w:rPr>
          <w:rFonts w:eastAsia="Calibri" w:cs="Arial"/>
          <w:i/>
        </w:rPr>
        <w:t>was</w:t>
      </w:r>
      <w:r w:rsidRPr="00AF2F47">
        <w:rPr>
          <w:rFonts w:eastAsia="Calibri" w:cs="Arial"/>
        </w:rPr>
        <w:t xml:space="preserve"> the ninth month, on the </w:t>
      </w:r>
      <w:r w:rsidRPr="00AF2F47">
        <w:rPr>
          <w:rFonts w:eastAsia="Calibri" w:cs="Arial"/>
        </w:rPr>
        <w:t xml:space="preserve">twentieth </w:t>
      </w:r>
      <w:r w:rsidRPr="00AF2F47">
        <w:rPr>
          <w:rFonts w:eastAsia="Calibri" w:cs="Arial"/>
          <w:i/>
        </w:rPr>
        <w:t>day</w:t>
      </w:r>
      <w:r w:rsidRPr="00AF2F47">
        <w:rPr>
          <w:rFonts w:eastAsia="Calibri" w:cs="Arial"/>
        </w:rPr>
        <w:t xml:space="preserve"> of the month; and all the people sat in the street of the house of God, trembling because of </w:t>
      </w:r>
      <w:r w:rsidRPr="00AF2F47">
        <w:rPr>
          <w:rFonts w:eastAsia="Calibri" w:cs="Arial"/>
          <w:i/>
        </w:rPr>
        <w:t>this</w:t>
      </w:r>
      <w:r w:rsidRPr="00AF2F47">
        <w:rPr>
          <w:rFonts w:eastAsia="Calibri" w:cs="Arial"/>
        </w:rPr>
        <w:t xml:space="preserve"> matter, and for the great rain.</w:t>
      </w:r>
    </w:p>
    <w:p w14:paraId="60E3F1B1" w14:textId="77777777" w:rsidR="007713EB" w:rsidRDefault="007713EB" w:rsidP="007713EB">
      <w:pPr>
        <w:pStyle w:val="Pericope"/>
        <w:rPr>
          <w:rFonts w:eastAsia="Calibri"/>
        </w:rPr>
      </w:pPr>
      <w:bookmarkStart w:id="93" w:name="_Toc485497089"/>
      <w:bookmarkStart w:id="94" w:name="_Toc485502142"/>
      <w:r>
        <w:rPr>
          <w:rFonts w:eastAsia="Calibri"/>
        </w:rPr>
        <w:t>Confessing and Putting Away Strange Wives</w:t>
      </w:r>
      <w:bookmarkEnd w:id="93"/>
      <w:bookmarkEnd w:id="94"/>
    </w:p>
    <w:p w14:paraId="60E3F1B2" w14:textId="77777777" w:rsidR="00AF2F47" w:rsidRPr="00AF2F47" w:rsidRDefault="00AF2F47" w:rsidP="00AF2F47">
      <w:pPr>
        <w:rPr>
          <w:rFonts w:eastAsia="Calibri" w:cs="Arial"/>
        </w:rPr>
      </w:pPr>
      <w:r w:rsidRPr="00A1452F">
        <w:rPr>
          <w:rFonts w:eastAsia="Calibri" w:cs="Arial"/>
          <w:b/>
          <w:color w:val="800000"/>
        </w:rPr>
        <w:t>10</w:t>
      </w:r>
      <w:r w:rsidRPr="00AF2F47">
        <w:rPr>
          <w:rFonts w:eastAsia="Calibri" w:cs="Arial"/>
        </w:rPr>
        <w:t xml:space="preserve"> And Ezra the priest stood </w:t>
      </w:r>
      <w:r w:rsidRPr="00FE1515">
        <w:rPr>
          <w:rFonts w:eastAsia="Calibri" w:cs="Arial"/>
          <w:noProof/>
        </w:rPr>
        <w:t>up,</w:t>
      </w:r>
      <w:r w:rsidRPr="00AF2F47">
        <w:rPr>
          <w:rFonts w:eastAsia="Calibri" w:cs="Arial"/>
        </w:rPr>
        <w:t xml:space="preserve"> and said unto them, Ye have transgressed, and have taken strange wives, to increase the trespass of Israel.</w:t>
      </w:r>
    </w:p>
    <w:p w14:paraId="60E3F1B3" w14:textId="77777777" w:rsidR="00AF2F47" w:rsidRPr="00AF2F47" w:rsidRDefault="00AF2F47" w:rsidP="00AF2F47">
      <w:pPr>
        <w:rPr>
          <w:rFonts w:eastAsia="Calibri" w:cs="Arial"/>
        </w:rPr>
      </w:pPr>
      <w:r w:rsidRPr="00A1452F">
        <w:rPr>
          <w:rFonts w:eastAsia="Calibri" w:cs="Arial"/>
          <w:b/>
          <w:color w:val="800000"/>
        </w:rPr>
        <w:t>11</w:t>
      </w:r>
      <w:r w:rsidRPr="00AF2F47">
        <w:rPr>
          <w:rFonts w:eastAsia="Calibri" w:cs="Arial"/>
        </w:rPr>
        <w:t xml:space="preserve"> </w:t>
      </w:r>
      <w:r w:rsidRPr="00FE1515">
        <w:rPr>
          <w:rFonts w:eastAsia="Calibri" w:cs="Arial"/>
          <w:noProof/>
        </w:rPr>
        <w:t>Now therefore</w:t>
      </w:r>
      <w:r w:rsidRPr="00AF2F47">
        <w:rPr>
          <w:rFonts w:eastAsia="Calibri" w:cs="Arial"/>
        </w:rPr>
        <w:t xml:space="preserve"> make confession unto the L</w:t>
      </w:r>
      <w:r w:rsidRPr="00AF2F47">
        <w:rPr>
          <w:rFonts w:eastAsia="Calibri" w:cs="Arial"/>
          <w:smallCaps/>
        </w:rPr>
        <w:t>ord</w:t>
      </w:r>
      <w:r w:rsidRPr="00AF2F47">
        <w:rPr>
          <w:rFonts w:eastAsia="Calibri" w:cs="Arial"/>
        </w:rPr>
        <w:t xml:space="preserve"> God of your </w:t>
      </w:r>
      <w:proofErr w:type="gramStart"/>
      <w:r w:rsidRPr="00AF2F47">
        <w:rPr>
          <w:rFonts w:eastAsia="Calibri" w:cs="Arial"/>
        </w:rPr>
        <w:t>fathers, and</w:t>
      </w:r>
      <w:proofErr w:type="gramEnd"/>
      <w:r w:rsidRPr="00AF2F47">
        <w:rPr>
          <w:rFonts w:eastAsia="Calibri" w:cs="Arial"/>
        </w:rPr>
        <w:t xml:space="preserve"> do his pleasure: and separate yourselves from the people of the land, and from the strange wives.</w:t>
      </w:r>
    </w:p>
    <w:p w14:paraId="60E3F1B4" w14:textId="77777777" w:rsidR="00AF2F47" w:rsidRPr="00AF2F47" w:rsidRDefault="00AF2F47" w:rsidP="00AF2F47">
      <w:pPr>
        <w:rPr>
          <w:rFonts w:eastAsia="Calibri" w:cs="Arial"/>
        </w:rPr>
      </w:pPr>
      <w:r w:rsidRPr="00A1452F">
        <w:rPr>
          <w:rFonts w:eastAsia="Calibri" w:cs="Arial"/>
          <w:b/>
          <w:color w:val="800000"/>
        </w:rPr>
        <w:t>12</w:t>
      </w:r>
      <w:r w:rsidRPr="00AF2F47">
        <w:rPr>
          <w:rFonts w:eastAsia="Calibri" w:cs="Arial"/>
        </w:rPr>
        <w:t xml:space="preserve"> Then all the congregation answered and said with a loud voice, </w:t>
      </w:r>
      <w:proofErr w:type="gramStart"/>
      <w:r w:rsidRPr="00AF2F47">
        <w:rPr>
          <w:rFonts w:eastAsia="Calibri" w:cs="Arial"/>
        </w:rPr>
        <w:t>As</w:t>
      </w:r>
      <w:proofErr w:type="gramEnd"/>
      <w:r w:rsidRPr="00AF2F47">
        <w:rPr>
          <w:rFonts w:eastAsia="Calibri" w:cs="Arial"/>
        </w:rPr>
        <w:t xml:space="preserve"> thou hast said, so must we do.</w:t>
      </w:r>
    </w:p>
    <w:p w14:paraId="60E3F1B5" w14:textId="77777777" w:rsidR="00AF2F47" w:rsidRPr="00AF2F47" w:rsidRDefault="00AF2F47" w:rsidP="00AF2F47">
      <w:pPr>
        <w:rPr>
          <w:rFonts w:eastAsia="Calibri" w:cs="Arial"/>
        </w:rPr>
      </w:pPr>
      <w:r w:rsidRPr="00A1452F">
        <w:rPr>
          <w:rFonts w:eastAsia="Calibri" w:cs="Arial"/>
          <w:b/>
          <w:color w:val="800000"/>
        </w:rPr>
        <w:t>13</w:t>
      </w:r>
      <w:r w:rsidRPr="00AF2F47">
        <w:rPr>
          <w:rFonts w:eastAsia="Calibri" w:cs="Arial"/>
        </w:rPr>
        <w:t xml:space="preserve"> But the people </w:t>
      </w:r>
      <w:r w:rsidRPr="00AF2F47">
        <w:rPr>
          <w:rFonts w:eastAsia="Calibri" w:cs="Arial"/>
          <w:i/>
        </w:rPr>
        <w:t>are</w:t>
      </w:r>
      <w:r w:rsidRPr="00AF2F47">
        <w:rPr>
          <w:rFonts w:eastAsia="Calibri" w:cs="Arial"/>
        </w:rPr>
        <w:t xml:space="preserve"> many, and </w:t>
      </w:r>
      <w:r w:rsidRPr="00AF2F47">
        <w:rPr>
          <w:rFonts w:eastAsia="Calibri" w:cs="Arial"/>
          <w:i/>
        </w:rPr>
        <w:t>it</w:t>
      </w:r>
      <w:r w:rsidRPr="00AF2F47">
        <w:rPr>
          <w:rFonts w:eastAsia="Calibri" w:cs="Arial"/>
        </w:rPr>
        <w:t xml:space="preserve"> </w:t>
      </w:r>
      <w:r w:rsidRPr="00AF2F47">
        <w:rPr>
          <w:rFonts w:eastAsia="Calibri" w:cs="Arial"/>
          <w:i/>
        </w:rPr>
        <w:t>is</w:t>
      </w:r>
      <w:r w:rsidRPr="00AF2F47">
        <w:rPr>
          <w:rFonts w:eastAsia="Calibri" w:cs="Arial"/>
        </w:rPr>
        <w:t xml:space="preserve"> a time of much rain, and we </w:t>
      </w:r>
      <w:proofErr w:type="gramStart"/>
      <w:r w:rsidRPr="00AF2F47">
        <w:rPr>
          <w:rFonts w:eastAsia="Calibri" w:cs="Arial"/>
        </w:rPr>
        <w:t>are not able to</w:t>
      </w:r>
      <w:proofErr w:type="gramEnd"/>
      <w:r w:rsidRPr="00AF2F47">
        <w:rPr>
          <w:rFonts w:eastAsia="Calibri" w:cs="Arial"/>
        </w:rPr>
        <w:t xml:space="preserve"> stand without, neither </w:t>
      </w:r>
      <w:r w:rsidRPr="00AF2F47">
        <w:rPr>
          <w:rFonts w:eastAsia="Calibri" w:cs="Arial"/>
          <w:i/>
        </w:rPr>
        <w:t>is</w:t>
      </w:r>
      <w:r w:rsidRPr="00AF2F47">
        <w:rPr>
          <w:rFonts w:eastAsia="Calibri" w:cs="Arial"/>
        </w:rPr>
        <w:t xml:space="preserve"> </w:t>
      </w:r>
      <w:r w:rsidRPr="00AF2F47">
        <w:rPr>
          <w:rFonts w:eastAsia="Calibri" w:cs="Arial"/>
          <w:i/>
        </w:rPr>
        <w:t>this</w:t>
      </w:r>
      <w:r w:rsidRPr="00AF2F47">
        <w:rPr>
          <w:rFonts w:eastAsia="Calibri" w:cs="Arial"/>
        </w:rPr>
        <w:t xml:space="preserve"> a work of one day or two: for we are many that have transgressed in this thing.</w:t>
      </w:r>
    </w:p>
    <w:p w14:paraId="60E3F1B6" w14:textId="77777777" w:rsidR="00AF2F47" w:rsidRPr="00AF2F47" w:rsidRDefault="00AF2F47" w:rsidP="00AF2F47">
      <w:pPr>
        <w:rPr>
          <w:rFonts w:eastAsia="Calibri" w:cs="Arial"/>
        </w:rPr>
      </w:pPr>
      <w:r w:rsidRPr="00A1452F">
        <w:rPr>
          <w:rFonts w:eastAsia="Calibri" w:cs="Arial"/>
          <w:b/>
          <w:color w:val="800000"/>
        </w:rPr>
        <w:t>14</w:t>
      </w:r>
      <w:r w:rsidRPr="00AF2F47">
        <w:rPr>
          <w:rFonts w:eastAsia="Calibri" w:cs="Arial"/>
        </w:rPr>
        <w:t xml:space="preserve"> Let now our rulers of all the congregation stand, and let all them which have taken strange wives in our cities come at appointed times, and with </w:t>
      </w:r>
      <w:r w:rsidRPr="00FE1515">
        <w:rPr>
          <w:rFonts w:eastAsia="Calibri" w:cs="Arial"/>
          <w:noProof/>
        </w:rPr>
        <w:t>them</w:t>
      </w:r>
      <w:r w:rsidRPr="00AF2F47">
        <w:rPr>
          <w:rFonts w:eastAsia="Calibri" w:cs="Arial"/>
        </w:rPr>
        <w:t xml:space="preserve"> the elders of every city, and the judges thereof, until the fierce wrath of our God for this matter be turned from us.</w:t>
      </w:r>
    </w:p>
    <w:p w14:paraId="60E3F1B7" w14:textId="77777777" w:rsidR="00AF2F47" w:rsidRPr="00AF2F47" w:rsidRDefault="00AF2F47" w:rsidP="00AF2F47">
      <w:pPr>
        <w:rPr>
          <w:rFonts w:eastAsia="Calibri" w:cs="Arial"/>
        </w:rPr>
      </w:pPr>
      <w:r w:rsidRPr="00A1452F">
        <w:rPr>
          <w:rFonts w:eastAsia="Calibri" w:cs="Arial"/>
          <w:b/>
          <w:color w:val="800000"/>
        </w:rPr>
        <w:t>15</w:t>
      </w:r>
      <w:r w:rsidRPr="00AF2F47">
        <w:rPr>
          <w:rFonts w:eastAsia="Calibri" w:cs="Arial"/>
        </w:rPr>
        <w:t xml:space="preserve"> ¶ Only Jonathan the son of Asahel and Jahaziah the son of Tikvah were employed about this </w:t>
      </w:r>
      <w:r w:rsidRPr="00AF2F47">
        <w:rPr>
          <w:rFonts w:eastAsia="Calibri" w:cs="Arial"/>
          <w:i/>
        </w:rPr>
        <w:t>matter:</w:t>
      </w:r>
      <w:r w:rsidRPr="00AF2F47">
        <w:rPr>
          <w:rFonts w:eastAsia="Calibri" w:cs="Arial"/>
        </w:rPr>
        <w:t xml:space="preserve"> and Meshullam and Shabbethai the Levite helped them.</w:t>
      </w:r>
    </w:p>
    <w:p w14:paraId="60E3F1B8" w14:textId="77777777" w:rsidR="00AF2F47" w:rsidRPr="00AF2F47" w:rsidRDefault="00AF2F47" w:rsidP="00AF2F47">
      <w:pPr>
        <w:rPr>
          <w:rFonts w:eastAsia="Calibri" w:cs="Arial"/>
        </w:rPr>
      </w:pPr>
      <w:r w:rsidRPr="00A1452F">
        <w:rPr>
          <w:rFonts w:eastAsia="Calibri" w:cs="Arial"/>
          <w:b/>
          <w:color w:val="800000"/>
        </w:rPr>
        <w:t>16</w:t>
      </w:r>
      <w:r w:rsidRPr="00AF2F47">
        <w:rPr>
          <w:rFonts w:eastAsia="Calibri" w:cs="Arial"/>
        </w:rPr>
        <w:t xml:space="preserve"> And the children of the captivity did so. And Ezra the priest, </w:t>
      </w:r>
      <w:r w:rsidRPr="00AF2F47">
        <w:rPr>
          <w:rFonts w:eastAsia="Calibri" w:cs="Arial"/>
          <w:i/>
        </w:rPr>
        <w:t>with</w:t>
      </w:r>
      <w:r w:rsidRPr="00AF2F47">
        <w:rPr>
          <w:rFonts w:eastAsia="Calibri" w:cs="Arial"/>
        </w:rPr>
        <w:t xml:space="preserve"> certain chief of the fathers, after the </w:t>
      </w:r>
      <w:r w:rsidRPr="00AF2F47">
        <w:rPr>
          <w:rFonts w:eastAsia="Calibri" w:cs="Arial"/>
        </w:rPr>
        <w:lastRenderedPageBreak/>
        <w:t xml:space="preserve">house of their fathers, and all of them by </w:t>
      </w:r>
      <w:r w:rsidRPr="00AF2F47">
        <w:rPr>
          <w:rFonts w:eastAsia="Calibri" w:cs="Arial"/>
          <w:i/>
        </w:rPr>
        <w:t>their</w:t>
      </w:r>
      <w:r w:rsidRPr="00AF2F47">
        <w:rPr>
          <w:rFonts w:eastAsia="Calibri" w:cs="Arial"/>
        </w:rPr>
        <w:t xml:space="preserve"> </w:t>
      </w:r>
      <w:r w:rsidRPr="00FE1515">
        <w:rPr>
          <w:rFonts w:eastAsia="Calibri" w:cs="Arial"/>
          <w:noProof/>
        </w:rPr>
        <w:t>names,</w:t>
      </w:r>
      <w:r w:rsidRPr="00AF2F47">
        <w:rPr>
          <w:rFonts w:eastAsia="Calibri" w:cs="Arial"/>
        </w:rPr>
        <w:t xml:space="preserve"> were separated, and sat down </w:t>
      </w:r>
      <w:r w:rsidRPr="00FE1515">
        <w:rPr>
          <w:rFonts w:eastAsia="Calibri" w:cs="Arial"/>
          <w:noProof/>
        </w:rPr>
        <w:t>in</w:t>
      </w:r>
      <w:r w:rsidRPr="00AF2F47">
        <w:rPr>
          <w:rFonts w:eastAsia="Calibri" w:cs="Arial"/>
        </w:rPr>
        <w:t xml:space="preserve"> the first day of the tenth month to examine the matter.</w:t>
      </w:r>
    </w:p>
    <w:p w14:paraId="60E3F1B9" w14:textId="77777777" w:rsidR="00AF2F47" w:rsidRPr="00AF2F47" w:rsidRDefault="00AF2F47" w:rsidP="00AF2F47">
      <w:pPr>
        <w:rPr>
          <w:rFonts w:eastAsia="Calibri" w:cs="Arial"/>
        </w:rPr>
      </w:pPr>
      <w:r w:rsidRPr="00A1452F">
        <w:rPr>
          <w:rFonts w:eastAsia="Calibri" w:cs="Arial"/>
          <w:b/>
          <w:color w:val="800000"/>
        </w:rPr>
        <w:t>17</w:t>
      </w:r>
      <w:r w:rsidRPr="00AF2F47">
        <w:rPr>
          <w:rFonts w:eastAsia="Calibri" w:cs="Arial"/>
        </w:rPr>
        <w:t xml:space="preserve"> And they made an end with all the men that had taken strange wives by the first day of the first month.</w:t>
      </w:r>
    </w:p>
    <w:p w14:paraId="60E3F1BA" w14:textId="77777777" w:rsidR="00AF2F47" w:rsidRPr="00AF2F47" w:rsidRDefault="00AF2F47" w:rsidP="00AF2F47">
      <w:pPr>
        <w:rPr>
          <w:rFonts w:eastAsia="Calibri" w:cs="Arial"/>
        </w:rPr>
      </w:pPr>
      <w:r w:rsidRPr="00A1452F">
        <w:rPr>
          <w:rFonts w:eastAsia="Calibri" w:cs="Arial"/>
          <w:b/>
          <w:color w:val="800000"/>
        </w:rPr>
        <w:t>18</w:t>
      </w:r>
      <w:r w:rsidRPr="00AF2F47">
        <w:rPr>
          <w:rFonts w:eastAsia="Calibri" w:cs="Arial"/>
        </w:rPr>
        <w:t xml:space="preserve"> ¶ And among the sons of the priests there were found that had taken strange wives: </w:t>
      </w:r>
      <w:r w:rsidRPr="00AF2F47">
        <w:rPr>
          <w:rFonts w:eastAsia="Calibri" w:cs="Arial"/>
          <w:i/>
        </w:rPr>
        <w:t>namely</w:t>
      </w:r>
      <w:r w:rsidRPr="00AF2F47">
        <w:rPr>
          <w:rFonts w:eastAsia="Calibri" w:cs="Arial"/>
        </w:rPr>
        <w:t>, of the sons of Jeshua the son of Jozadak, and his brethren; Maaseiah, and Eliezer, and Jarib, and Gedaliah.</w:t>
      </w:r>
    </w:p>
    <w:p w14:paraId="60E3F1BB" w14:textId="77777777" w:rsidR="00AF2F47" w:rsidRPr="00AF2F47" w:rsidRDefault="00AF2F47" w:rsidP="00AF2F47">
      <w:pPr>
        <w:rPr>
          <w:rFonts w:eastAsia="Calibri" w:cs="Arial"/>
        </w:rPr>
      </w:pPr>
      <w:r w:rsidRPr="00A1452F">
        <w:rPr>
          <w:rFonts w:eastAsia="Calibri" w:cs="Arial"/>
          <w:b/>
          <w:color w:val="800000"/>
        </w:rPr>
        <w:t>19</w:t>
      </w:r>
      <w:r w:rsidRPr="00AF2F47">
        <w:rPr>
          <w:rFonts w:eastAsia="Calibri" w:cs="Arial"/>
        </w:rPr>
        <w:t xml:space="preserve"> And they gave their hands that they would put away their wives; and </w:t>
      </w:r>
      <w:r w:rsidRPr="00AF2F47">
        <w:rPr>
          <w:rFonts w:eastAsia="Calibri" w:cs="Arial"/>
          <w:i/>
        </w:rPr>
        <w:t>being</w:t>
      </w:r>
      <w:r w:rsidRPr="00AF2F47">
        <w:rPr>
          <w:rFonts w:eastAsia="Calibri" w:cs="Arial"/>
        </w:rPr>
        <w:t xml:space="preserve"> guilty, </w:t>
      </w:r>
      <w:r w:rsidRPr="00AF2F47">
        <w:rPr>
          <w:rFonts w:eastAsia="Calibri" w:cs="Arial"/>
          <w:i/>
        </w:rPr>
        <w:t>they</w:t>
      </w:r>
      <w:r w:rsidRPr="00AF2F47">
        <w:rPr>
          <w:rFonts w:eastAsia="Calibri" w:cs="Arial"/>
        </w:rPr>
        <w:t xml:space="preserve"> </w:t>
      </w:r>
      <w:r w:rsidRPr="00AF2F47">
        <w:rPr>
          <w:rFonts w:eastAsia="Calibri" w:cs="Arial"/>
          <w:i/>
        </w:rPr>
        <w:t>offered</w:t>
      </w:r>
      <w:r w:rsidRPr="00AF2F47">
        <w:rPr>
          <w:rFonts w:eastAsia="Calibri" w:cs="Arial"/>
        </w:rPr>
        <w:t xml:space="preserve"> a ram of the flock for their trespass.</w:t>
      </w:r>
    </w:p>
    <w:p w14:paraId="60E3F1BC" w14:textId="77777777" w:rsidR="00AF2F47" w:rsidRPr="00AF2F47" w:rsidRDefault="00AF2F47" w:rsidP="00AF2F47">
      <w:pPr>
        <w:rPr>
          <w:rFonts w:eastAsia="Calibri" w:cs="Arial"/>
        </w:rPr>
      </w:pPr>
      <w:r w:rsidRPr="00A1452F">
        <w:rPr>
          <w:rFonts w:eastAsia="Calibri" w:cs="Arial"/>
          <w:b/>
          <w:color w:val="800000"/>
        </w:rPr>
        <w:t>20</w:t>
      </w:r>
      <w:r w:rsidRPr="00AF2F47">
        <w:rPr>
          <w:rFonts w:eastAsia="Calibri" w:cs="Arial"/>
        </w:rPr>
        <w:t xml:space="preserve"> And of the sons of Immer; Hanani, and Zebadiah.</w:t>
      </w:r>
    </w:p>
    <w:p w14:paraId="60E3F1BD" w14:textId="77777777" w:rsidR="00AF2F47" w:rsidRPr="00AF2F47" w:rsidRDefault="00AF2F47" w:rsidP="00AF2F47">
      <w:pPr>
        <w:rPr>
          <w:rFonts w:eastAsia="Calibri" w:cs="Arial"/>
        </w:rPr>
      </w:pPr>
      <w:r w:rsidRPr="00A1452F">
        <w:rPr>
          <w:rFonts w:eastAsia="Calibri" w:cs="Arial"/>
          <w:b/>
          <w:color w:val="800000"/>
        </w:rPr>
        <w:t>21</w:t>
      </w:r>
      <w:r w:rsidRPr="00AF2F47">
        <w:rPr>
          <w:rFonts w:eastAsia="Calibri" w:cs="Arial"/>
        </w:rPr>
        <w:t xml:space="preserve"> And of the sons of Harim; Maaseiah, and Elijah, and Shemaiah, and Jehiel, and Uzziah.</w:t>
      </w:r>
    </w:p>
    <w:p w14:paraId="60E3F1BE" w14:textId="77777777" w:rsidR="00AF2F47" w:rsidRPr="00AF2F47" w:rsidRDefault="00AF2F47" w:rsidP="00AF2F47">
      <w:pPr>
        <w:rPr>
          <w:rFonts w:eastAsia="Calibri" w:cs="Arial"/>
        </w:rPr>
      </w:pPr>
      <w:r w:rsidRPr="00A1452F">
        <w:rPr>
          <w:rFonts w:eastAsia="Calibri" w:cs="Arial"/>
          <w:b/>
          <w:color w:val="800000"/>
        </w:rPr>
        <w:t>22</w:t>
      </w:r>
      <w:r w:rsidRPr="00AF2F47">
        <w:rPr>
          <w:rFonts w:eastAsia="Calibri" w:cs="Arial"/>
        </w:rPr>
        <w:t xml:space="preserve"> And of the sons of Pashur; Elioenai, Maaseiah, Ishmael, Nethaneel, Jozabad, and Elasah.</w:t>
      </w:r>
    </w:p>
    <w:p w14:paraId="60E3F1BF" w14:textId="77777777" w:rsidR="00AF2F47" w:rsidRPr="00AF2F47" w:rsidRDefault="00AF2F47" w:rsidP="00AF2F47">
      <w:pPr>
        <w:rPr>
          <w:rFonts w:eastAsia="Calibri" w:cs="Arial"/>
        </w:rPr>
      </w:pPr>
      <w:r w:rsidRPr="00A1452F">
        <w:rPr>
          <w:rFonts w:eastAsia="Calibri" w:cs="Arial"/>
          <w:b/>
          <w:color w:val="800000"/>
        </w:rPr>
        <w:t>23</w:t>
      </w:r>
      <w:r w:rsidRPr="00AF2F47">
        <w:rPr>
          <w:rFonts w:eastAsia="Calibri" w:cs="Arial"/>
        </w:rPr>
        <w:t xml:space="preserve"> Also of the Levites; Jozabad, and Shimei, and Kelaiah, (the same </w:t>
      </w:r>
      <w:r w:rsidRPr="00AF2F47">
        <w:rPr>
          <w:rFonts w:eastAsia="Calibri" w:cs="Arial"/>
          <w:i/>
        </w:rPr>
        <w:t>is</w:t>
      </w:r>
      <w:r w:rsidRPr="00AF2F47">
        <w:rPr>
          <w:rFonts w:eastAsia="Calibri" w:cs="Arial"/>
        </w:rPr>
        <w:t xml:space="preserve"> Kelita,) Pethahiah, Judah, and Eliezer.</w:t>
      </w:r>
    </w:p>
    <w:p w14:paraId="60E3F1C0" w14:textId="77777777" w:rsidR="00AF2F47" w:rsidRPr="00AF2F47" w:rsidRDefault="00AF2F47" w:rsidP="00AF2F47">
      <w:pPr>
        <w:rPr>
          <w:rFonts w:eastAsia="Calibri" w:cs="Arial"/>
        </w:rPr>
      </w:pPr>
      <w:r w:rsidRPr="00A1452F">
        <w:rPr>
          <w:rFonts w:eastAsia="Calibri" w:cs="Arial"/>
          <w:b/>
          <w:color w:val="800000"/>
        </w:rPr>
        <w:t>24</w:t>
      </w:r>
      <w:r w:rsidRPr="00AF2F47">
        <w:rPr>
          <w:rFonts w:eastAsia="Calibri" w:cs="Arial"/>
        </w:rPr>
        <w:t xml:space="preserve"> Of the singers also; Eliashib: and of the porters; Shallum, and Telem, and Uri.</w:t>
      </w:r>
    </w:p>
    <w:p w14:paraId="60E3F1C1" w14:textId="77777777" w:rsidR="00AF2F47" w:rsidRPr="00AF2F47" w:rsidRDefault="00AF2F47" w:rsidP="00AF2F47">
      <w:pPr>
        <w:rPr>
          <w:rFonts w:eastAsia="Calibri" w:cs="Arial"/>
        </w:rPr>
      </w:pPr>
      <w:r w:rsidRPr="00A1452F">
        <w:rPr>
          <w:rFonts w:eastAsia="Calibri" w:cs="Arial"/>
          <w:b/>
          <w:color w:val="800000"/>
        </w:rPr>
        <w:t>25</w:t>
      </w:r>
      <w:r w:rsidRPr="00AF2F47">
        <w:rPr>
          <w:rFonts w:eastAsia="Calibri" w:cs="Arial"/>
        </w:rPr>
        <w:t xml:space="preserve"> Moreover of Israel: of the sons of Parosh; Ramiah, and Jeziah, and </w:t>
      </w:r>
      <w:proofErr w:type="spellStart"/>
      <w:r w:rsidRPr="00AF2F47">
        <w:rPr>
          <w:rFonts w:eastAsia="Calibri" w:cs="Arial"/>
        </w:rPr>
        <w:t>Malchiah</w:t>
      </w:r>
      <w:proofErr w:type="spellEnd"/>
      <w:r w:rsidRPr="00AF2F47">
        <w:rPr>
          <w:rFonts w:eastAsia="Calibri" w:cs="Arial"/>
        </w:rPr>
        <w:t>, and Miamin, and Eleazar, and Malchijah, and Benaiah.</w:t>
      </w:r>
    </w:p>
    <w:p w14:paraId="60E3F1C2" w14:textId="77777777" w:rsidR="00AF2F47" w:rsidRPr="00AF2F47" w:rsidRDefault="00AF2F47" w:rsidP="00AF2F47">
      <w:pPr>
        <w:rPr>
          <w:rFonts w:eastAsia="Calibri" w:cs="Arial"/>
        </w:rPr>
      </w:pPr>
      <w:r w:rsidRPr="00A1452F">
        <w:rPr>
          <w:rFonts w:eastAsia="Calibri" w:cs="Arial"/>
          <w:b/>
          <w:color w:val="800000"/>
        </w:rPr>
        <w:t>26</w:t>
      </w:r>
      <w:r w:rsidRPr="00AF2F47">
        <w:rPr>
          <w:rFonts w:eastAsia="Calibri" w:cs="Arial"/>
        </w:rPr>
        <w:t xml:space="preserve"> And of the sons of Elam; Mattaniah, Zechariah, and Jehiel, and Abdi, and Jeremoth, and Eliah.</w:t>
      </w:r>
    </w:p>
    <w:p w14:paraId="60E3F1C3" w14:textId="77777777" w:rsidR="00AF2F47" w:rsidRPr="00AF2F47" w:rsidRDefault="00AF2F47" w:rsidP="00AF2F47">
      <w:pPr>
        <w:rPr>
          <w:rFonts w:eastAsia="Calibri" w:cs="Arial"/>
        </w:rPr>
      </w:pPr>
      <w:r w:rsidRPr="00A1452F">
        <w:rPr>
          <w:rFonts w:eastAsia="Calibri" w:cs="Arial"/>
          <w:b/>
          <w:color w:val="800000"/>
        </w:rPr>
        <w:t>27</w:t>
      </w:r>
      <w:r w:rsidRPr="00AF2F47">
        <w:rPr>
          <w:rFonts w:eastAsia="Calibri" w:cs="Arial"/>
        </w:rPr>
        <w:t xml:space="preserve"> And of the sons of Zattu; Elioenai, Eliashib, Mattaniah, and Jeremoth, </w:t>
      </w:r>
      <w:r w:rsidRPr="00AF2F47">
        <w:rPr>
          <w:rFonts w:eastAsia="Calibri" w:cs="Arial"/>
        </w:rPr>
        <w:t>and Zabad, and Aziza.</w:t>
      </w:r>
    </w:p>
    <w:p w14:paraId="60E3F1C4" w14:textId="77777777" w:rsidR="00AF2F47" w:rsidRPr="00AF2F47" w:rsidRDefault="00AF2F47" w:rsidP="00AF2F47">
      <w:pPr>
        <w:rPr>
          <w:rFonts w:eastAsia="Calibri" w:cs="Arial"/>
        </w:rPr>
      </w:pPr>
      <w:r w:rsidRPr="00A1452F">
        <w:rPr>
          <w:rFonts w:eastAsia="Calibri" w:cs="Arial"/>
          <w:b/>
          <w:color w:val="800000"/>
        </w:rPr>
        <w:t>28</w:t>
      </w:r>
      <w:r w:rsidRPr="00AF2F47">
        <w:rPr>
          <w:rFonts w:eastAsia="Calibri" w:cs="Arial"/>
        </w:rPr>
        <w:t xml:space="preserve"> Of the sons also of Bebai; Jehohanan, Hananiah, Zabbai, </w:t>
      </w:r>
      <w:r w:rsidRPr="00AF2F47">
        <w:rPr>
          <w:rFonts w:eastAsia="Calibri" w:cs="Arial"/>
          <w:i/>
        </w:rPr>
        <w:t>and</w:t>
      </w:r>
      <w:r w:rsidRPr="00AF2F47">
        <w:rPr>
          <w:rFonts w:eastAsia="Calibri" w:cs="Arial"/>
        </w:rPr>
        <w:t xml:space="preserve"> Athlai.</w:t>
      </w:r>
    </w:p>
    <w:p w14:paraId="60E3F1C5" w14:textId="77777777" w:rsidR="00AF2F47" w:rsidRPr="00AF2F47" w:rsidRDefault="00AF2F47" w:rsidP="00AF2F47">
      <w:pPr>
        <w:rPr>
          <w:rFonts w:eastAsia="Calibri" w:cs="Arial"/>
        </w:rPr>
      </w:pPr>
      <w:r w:rsidRPr="00A1452F">
        <w:rPr>
          <w:rFonts w:eastAsia="Calibri" w:cs="Arial"/>
          <w:b/>
          <w:color w:val="800000"/>
        </w:rPr>
        <w:t>29</w:t>
      </w:r>
      <w:r w:rsidRPr="00AF2F47">
        <w:rPr>
          <w:rFonts w:eastAsia="Calibri" w:cs="Arial"/>
        </w:rPr>
        <w:t xml:space="preserve"> And of the sons of Bani; Meshullam, Malluch, and Adaiah, Jashub, and Sheal, and Ramoth.</w:t>
      </w:r>
    </w:p>
    <w:p w14:paraId="60E3F1C6" w14:textId="77777777" w:rsidR="00AF2F47" w:rsidRPr="00AF2F47" w:rsidRDefault="00AF2F47" w:rsidP="00AF2F47">
      <w:pPr>
        <w:rPr>
          <w:rFonts w:eastAsia="Calibri" w:cs="Arial"/>
        </w:rPr>
      </w:pPr>
      <w:r w:rsidRPr="00A1452F">
        <w:rPr>
          <w:rFonts w:eastAsia="Calibri" w:cs="Arial"/>
          <w:b/>
          <w:color w:val="800000"/>
        </w:rPr>
        <w:t>30</w:t>
      </w:r>
      <w:r w:rsidRPr="00AF2F47">
        <w:rPr>
          <w:rFonts w:eastAsia="Calibri" w:cs="Arial"/>
        </w:rPr>
        <w:t xml:space="preserve"> And of the sons of Pahath-</w:t>
      </w:r>
      <w:proofErr w:type="spellStart"/>
      <w:r w:rsidRPr="00FE1515">
        <w:rPr>
          <w:rFonts w:eastAsia="Calibri" w:cs="Arial"/>
          <w:noProof/>
        </w:rPr>
        <w:t>moab</w:t>
      </w:r>
      <w:proofErr w:type="spellEnd"/>
      <w:r w:rsidRPr="00AF2F47">
        <w:rPr>
          <w:rFonts w:eastAsia="Calibri" w:cs="Arial"/>
        </w:rPr>
        <w:t>; Adna, and Chelal, Benaiah, Maaseiah, Mattaniah, Bezaleel, and Binnui, and Manasseh.</w:t>
      </w:r>
    </w:p>
    <w:p w14:paraId="60E3F1C7" w14:textId="77777777" w:rsidR="00AF2F47" w:rsidRPr="00AF2F47" w:rsidRDefault="00AF2F47" w:rsidP="00AF2F47">
      <w:pPr>
        <w:rPr>
          <w:rFonts w:eastAsia="Calibri" w:cs="Arial"/>
        </w:rPr>
      </w:pPr>
      <w:r w:rsidRPr="00A1452F">
        <w:rPr>
          <w:rFonts w:eastAsia="Calibri" w:cs="Arial"/>
          <w:b/>
          <w:color w:val="800000"/>
        </w:rPr>
        <w:t>31</w:t>
      </w:r>
      <w:r w:rsidRPr="00AF2F47">
        <w:rPr>
          <w:rFonts w:eastAsia="Calibri" w:cs="Arial"/>
        </w:rPr>
        <w:t xml:space="preserve"> And </w:t>
      </w:r>
      <w:r w:rsidRPr="00AF2F47">
        <w:rPr>
          <w:rFonts w:eastAsia="Calibri" w:cs="Arial"/>
          <w:i/>
        </w:rPr>
        <w:t>of</w:t>
      </w:r>
      <w:r w:rsidRPr="00AF2F47">
        <w:rPr>
          <w:rFonts w:eastAsia="Calibri" w:cs="Arial"/>
        </w:rPr>
        <w:t xml:space="preserve"> the sons of Harim; Eliezer, </w:t>
      </w:r>
      <w:proofErr w:type="spellStart"/>
      <w:r w:rsidRPr="00AF2F47">
        <w:rPr>
          <w:rFonts w:eastAsia="Calibri" w:cs="Arial"/>
        </w:rPr>
        <w:t>Ishijah</w:t>
      </w:r>
      <w:proofErr w:type="spellEnd"/>
      <w:r w:rsidRPr="00AF2F47">
        <w:rPr>
          <w:rFonts w:eastAsia="Calibri" w:cs="Arial"/>
        </w:rPr>
        <w:t>, Malchiah, Shemaiah, Shimeon,</w:t>
      </w:r>
    </w:p>
    <w:p w14:paraId="60E3F1C8" w14:textId="77777777" w:rsidR="00AF2F47" w:rsidRPr="00AF2F47" w:rsidRDefault="00AF2F47" w:rsidP="00AF2F47">
      <w:pPr>
        <w:rPr>
          <w:rFonts w:eastAsia="Calibri" w:cs="Arial"/>
        </w:rPr>
      </w:pPr>
      <w:r w:rsidRPr="00A1452F">
        <w:rPr>
          <w:rFonts w:eastAsia="Calibri" w:cs="Arial"/>
          <w:b/>
          <w:color w:val="800000"/>
        </w:rPr>
        <w:t>32</w:t>
      </w:r>
      <w:r w:rsidRPr="00AF2F47">
        <w:rPr>
          <w:rFonts w:eastAsia="Calibri" w:cs="Arial"/>
        </w:rPr>
        <w:t xml:space="preserve"> Benjamin, Malluch, </w:t>
      </w:r>
      <w:r w:rsidRPr="00AF2F47">
        <w:rPr>
          <w:rFonts w:eastAsia="Calibri" w:cs="Arial"/>
          <w:i/>
        </w:rPr>
        <w:t>and</w:t>
      </w:r>
      <w:r w:rsidRPr="00AF2F47">
        <w:rPr>
          <w:rFonts w:eastAsia="Calibri" w:cs="Arial"/>
        </w:rPr>
        <w:t xml:space="preserve"> Shemariah.</w:t>
      </w:r>
    </w:p>
    <w:p w14:paraId="60E3F1C9" w14:textId="77777777" w:rsidR="00AF2F47" w:rsidRPr="00AF2F47" w:rsidRDefault="00AF2F47" w:rsidP="00AF2F47">
      <w:pPr>
        <w:rPr>
          <w:rFonts w:eastAsia="Calibri" w:cs="Arial"/>
        </w:rPr>
      </w:pPr>
      <w:r w:rsidRPr="00A1452F">
        <w:rPr>
          <w:rFonts w:eastAsia="Calibri" w:cs="Arial"/>
          <w:b/>
          <w:color w:val="800000"/>
        </w:rPr>
        <w:t>33</w:t>
      </w:r>
      <w:r w:rsidRPr="00AF2F47">
        <w:rPr>
          <w:rFonts w:eastAsia="Calibri" w:cs="Arial"/>
        </w:rPr>
        <w:t xml:space="preserve"> Of the sons of Hashum; </w:t>
      </w:r>
      <w:proofErr w:type="spellStart"/>
      <w:r w:rsidRPr="00AF2F47">
        <w:rPr>
          <w:rFonts w:eastAsia="Calibri" w:cs="Arial"/>
        </w:rPr>
        <w:t>Mattenai</w:t>
      </w:r>
      <w:proofErr w:type="spellEnd"/>
      <w:r w:rsidRPr="00AF2F47">
        <w:rPr>
          <w:rFonts w:eastAsia="Calibri" w:cs="Arial"/>
        </w:rPr>
        <w:t xml:space="preserve">, </w:t>
      </w:r>
      <w:proofErr w:type="spellStart"/>
      <w:r w:rsidRPr="00AF2F47">
        <w:rPr>
          <w:rFonts w:eastAsia="Calibri" w:cs="Arial"/>
        </w:rPr>
        <w:t>Mattathah</w:t>
      </w:r>
      <w:proofErr w:type="spellEnd"/>
      <w:r w:rsidRPr="00AF2F47">
        <w:rPr>
          <w:rFonts w:eastAsia="Calibri" w:cs="Arial"/>
        </w:rPr>
        <w:t xml:space="preserve">, Zabad, Eliphelet, Jeremai, Manasseh, </w:t>
      </w:r>
      <w:r w:rsidRPr="00AF2F47">
        <w:rPr>
          <w:rFonts w:eastAsia="Calibri" w:cs="Arial"/>
          <w:i/>
        </w:rPr>
        <w:t>and</w:t>
      </w:r>
      <w:r w:rsidRPr="00AF2F47">
        <w:rPr>
          <w:rFonts w:eastAsia="Calibri" w:cs="Arial"/>
        </w:rPr>
        <w:t xml:space="preserve"> Shimei.</w:t>
      </w:r>
    </w:p>
    <w:p w14:paraId="60E3F1CA" w14:textId="77777777" w:rsidR="00AF2F47" w:rsidRPr="00AF2F47" w:rsidRDefault="00AF2F47" w:rsidP="00AF2F47">
      <w:pPr>
        <w:rPr>
          <w:rFonts w:eastAsia="Calibri" w:cs="Arial"/>
        </w:rPr>
      </w:pPr>
      <w:r w:rsidRPr="00A1452F">
        <w:rPr>
          <w:rFonts w:eastAsia="Calibri" w:cs="Arial"/>
          <w:b/>
          <w:color w:val="800000"/>
        </w:rPr>
        <w:t>34</w:t>
      </w:r>
      <w:r w:rsidRPr="00AF2F47">
        <w:rPr>
          <w:rFonts w:eastAsia="Calibri" w:cs="Arial"/>
        </w:rPr>
        <w:t xml:space="preserve"> Of the sons of Bani; Maadai, Amram, and </w:t>
      </w:r>
      <w:proofErr w:type="spellStart"/>
      <w:r w:rsidRPr="00AF2F47">
        <w:rPr>
          <w:rFonts w:eastAsia="Calibri" w:cs="Arial"/>
        </w:rPr>
        <w:t>Uel</w:t>
      </w:r>
      <w:proofErr w:type="spellEnd"/>
      <w:r w:rsidRPr="00AF2F47">
        <w:rPr>
          <w:rFonts w:eastAsia="Calibri" w:cs="Arial"/>
        </w:rPr>
        <w:t>,</w:t>
      </w:r>
    </w:p>
    <w:p w14:paraId="60E3F1CB" w14:textId="77777777" w:rsidR="00AF2F47" w:rsidRPr="00AF2F47" w:rsidRDefault="00AF2F47" w:rsidP="00AF2F47">
      <w:pPr>
        <w:rPr>
          <w:rFonts w:eastAsia="Calibri" w:cs="Arial"/>
        </w:rPr>
      </w:pPr>
      <w:r w:rsidRPr="00A1452F">
        <w:rPr>
          <w:rFonts w:eastAsia="Calibri" w:cs="Arial"/>
          <w:b/>
          <w:color w:val="800000"/>
        </w:rPr>
        <w:t>35</w:t>
      </w:r>
      <w:r w:rsidRPr="00AF2F47">
        <w:rPr>
          <w:rFonts w:eastAsia="Calibri" w:cs="Arial"/>
        </w:rPr>
        <w:t xml:space="preserve"> Benaiah, </w:t>
      </w:r>
      <w:proofErr w:type="spellStart"/>
      <w:r w:rsidRPr="00AF2F47">
        <w:rPr>
          <w:rFonts w:eastAsia="Calibri" w:cs="Arial"/>
        </w:rPr>
        <w:t>Bedeiah</w:t>
      </w:r>
      <w:proofErr w:type="spellEnd"/>
      <w:r w:rsidRPr="00AF2F47">
        <w:rPr>
          <w:rFonts w:eastAsia="Calibri" w:cs="Arial"/>
        </w:rPr>
        <w:t>, Chelluh,</w:t>
      </w:r>
    </w:p>
    <w:p w14:paraId="60E3F1CC" w14:textId="77777777" w:rsidR="00AF2F47" w:rsidRPr="00AF2F47" w:rsidRDefault="00AF2F47" w:rsidP="00AF2F47">
      <w:pPr>
        <w:rPr>
          <w:rFonts w:eastAsia="Calibri" w:cs="Arial"/>
        </w:rPr>
      </w:pPr>
      <w:r w:rsidRPr="00A1452F">
        <w:rPr>
          <w:rFonts w:eastAsia="Calibri" w:cs="Arial"/>
          <w:b/>
          <w:color w:val="800000"/>
        </w:rPr>
        <w:t>36</w:t>
      </w:r>
      <w:r w:rsidRPr="00AF2F47">
        <w:rPr>
          <w:rFonts w:eastAsia="Calibri" w:cs="Arial"/>
        </w:rPr>
        <w:t xml:space="preserve"> Vaniah, Meremoth, Eliashib,</w:t>
      </w:r>
    </w:p>
    <w:p w14:paraId="60E3F1CD" w14:textId="77777777" w:rsidR="00AF2F47" w:rsidRPr="00AF2F47" w:rsidRDefault="00AF2F47" w:rsidP="00AF2F47">
      <w:pPr>
        <w:rPr>
          <w:rFonts w:eastAsia="Calibri" w:cs="Arial"/>
        </w:rPr>
      </w:pPr>
      <w:r w:rsidRPr="00A1452F">
        <w:rPr>
          <w:rFonts w:eastAsia="Calibri" w:cs="Arial"/>
          <w:b/>
          <w:color w:val="800000"/>
        </w:rPr>
        <w:t>37</w:t>
      </w:r>
      <w:r w:rsidRPr="00AF2F47">
        <w:rPr>
          <w:rFonts w:eastAsia="Calibri" w:cs="Arial"/>
        </w:rPr>
        <w:t xml:space="preserve"> Mattaniah, </w:t>
      </w:r>
      <w:proofErr w:type="spellStart"/>
      <w:r w:rsidRPr="00AF2F47">
        <w:rPr>
          <w:rFonts w:eastAsia="Calibri" w:cs="Arial"/>
        </w:rPr>
        <w:t>Mattenai</w:t>
      </w:r>
      <w:proofErr w:type="spellEnd"/>
      <w:r w:rsidRPr="00AF2F47">
        <w:rPr>
          <w:rFonts w:eastAsia="Calibri" w:cs="Arial"/>
        </w:rPr>
        <w:t>, and Jaasau,</w:t>
      </w:r>
    </w:p>
    <w:p w14:paraId="60E3F1CE" w14:textId="77777777" w:rsidR="00AF2F47" w:rsidRPr="00AF2F47" w:rsidRDefault="00AF2F47" w:rsidP="00AF2F47">
      <w:pPr>
        <w:rPr>
          <w:rFonts w:eastAsia="Calibri" w:cs="Arial"/>
        </w:rPr>
      </w:pPr>
      <w:r w:rsidRPr="00A1452F">
        <w:rPr>
          <w:rFonts w:eastAsia="Calibri" w:cs="Arial"/>
          <w:b/>
          <w:color w:val="800000"/>
        </w:rPr>
        <w:t>38</w:t>
      </w:r>
      <w:r w:rsidRPr="00AF2F47">
        <w:rPr>
          <w:rFonts w:eastAsia="Calibri" w:cs="Arial"/>
        </w:rPr>
        <w:t xml:space="preserve"> And Bani, and Binnui, Shimei,</w:t>
      </w:r>
    </w:p>
    <w:p w14:paraId="60E3F1CF" w14:textId="77777777" w:rsidR="00AF2F47" w:rsidRPr="00AF2F47" w:rsidRDefault="00AF2F47" w:rsidP="00AF2F47">
      <w:pPr>
        <w:rPr>
          <w:rFonts w:eastAsia="Calibri" w:cs="Arial"/>
        </w:rPr>
      </w:pPr>
      <w:r w:rsidRPr="00A1452F">
        <w:rPr>
          <w:rFonts w:eastAsia="Calibri" w:cs="Arial"/>
          <w:b/>
          <w:color w:val="800000"/>
        </w:rPr>
        <w:t>39</w:t>
      </w:r>
      <w:r w:rsidRPr="00AF2F47">
        <w:rPr>
          <w:rFonts w:eastAsia="Calibri" w:cs="Arial"/>
        </w:rPr>
        <w:t xml:space="preserve"> And Shelemiah, and Nathan, and Adaiah,</w:t>
      </w:r>
    </w:p>
    <w:p w14:paraId="60E3F1D0" w14:textId="77777777" w:rsidR="00AF2F47" w:rsidRPr="00AF2F47" w:rsidRDefault="00AF2F47" w:rsidP="00AF2F47">
      <w:pPr>
        <w:rPr>
          <w:rFonts w:eastAsia="Calibri" w:cs="Arial"/>
        </w:rPr>
      </w:pPr>
      <w:r w:rsidRPr="00A1452F">
        <w:rPr>
          <w:rFonts w:eastAsia="Calibri" w:cs="Arial"/>
          <w:b/>
          <w:color w:val="800000"/>
        </w:rPr>
        <w:t>40</w:t>
      </w:r>
      <w:r w:rsidRPr="00AF2F47">
        <w:rPr>
          <w:rFonts w:eastAsia="Calibri" w:cs="Arial"/>
        </w:rPr>
        <w:t xml:space="preserve"> Machnadebai, Shashai, Sharai,</w:t>
      </w:r>
    </w:p>
    <w:p w14:paraId="60E3F1D1" w14:textId="77777777" w:rsidR="00AF2F47" w:rsidRPr="00AF2F47" w:rsidRDefault="00AF2F47" w:rsidP="00AF2F47">
      <w:pPr>
        <w:rPr>
          <w:rFonts w:eastAsia="Calibri" w:cs="Arial"/>
        </w:rPr>
      </w:pPr>
      <w:r w:rsidRPr="00A1452F">
        <w:rPr>
          <w:rFonts w:eastAsia="Calibri" w:cs="Arial"/>
          <w:b/>
          <w:color w:val="800000"/>
        </w:rPr>
        <w:t>41</w:t>
      </w:r>
      <w:r w:rsidRPr="00AF2F47">
        <w:rPr>
          <w:rFonts w:eastAsia="Calibri" w:cs="Arial"/>
        </w:rPr>
        <w:t xml:space="preserve"> Azareel, and Shelemiah, Shemariah,</w:t>
      </w:r>
    </w:p>
    <w:p w14:paraId="60E3F1D2" w14:textId="77777777" w:rsidR="00AF2F47" w:rsidRPr="00AF2F47" w:rsidRDefault="00AF2F47" w:rsidP="00AF2F47">
      <w:pPr>
        <w:rPr>
          <w:rFonts w:eastAsia="Calibri" w:cs="Arial"/>
        </w:rPr>
      </w:pPr>
      <w:r w:rsidRPr="00A1452F">
        <w:rPr>
          <w:rFonts w:eastAsia="Calibri" w:cs="Arial"/>
          <w:b/>
          <w:color w:val="800000"/>
        </w:rPr>
        <w:t>42</w:t>
      </w:r>
      <w:r w:rsidRPr="00AF2F47">
        <w:rPr>
          <w:rFonts w:eastAsia="Calibri" w:cs="Arial"/>
        </w:rPr>
        <w:t xml:space="preserve"> Shallum, Amariah, </w:t>
      </w:r>
      <w:r w:rsidRPr="00AF2F47">
        <w:rPr>
          <w:rFonts w:eastAsia="Calibri" w:cs="Arial"/>
          <w:i/>
        </w:rPr>
        <w:t>and</w:t>
      </w:r>
      <w:r w:rsidRPr="00AF2F47">
        <w:rPr>
          <w:rFonts w:eastAsia="Calibri" w:cs="Arial"/>
        </w:rPr>
        <w:t xml:space="preserve"> Joseph.</w:t>
      </w:r>
    </w:p>
    <w:p w14:paraId="60E3F1D3" w14:textId="77777777" w:rsidR="00AF2F47" w:rsidRPr="00AF2F47" w:rsidRDefault="00AF2F47" w:rsidP="00AF2F47">
      <w:pPr>
        <w:rPr>
          <w:rFonts w:eastAsia="Calibri" w:cs="Arial"/>
        </w:rPr>
      </w:pPr>
      <w:r w:rsidRPr="00A1452F">
        <w:rPr>
          <w:rFonts w:eastAsia="Calibri" w:cs="Arial"/>
          <w:b/>
          <w:color w:val="800000"/>
        </w:rPr>
        <w:t>43</w:t>
      </w:r>
      <w:r w:rsidRPr="00AF2F47">
        <w:rPr>
          <w:rFonts w:eastAsia="Calibri" w:cs="Arial"/>
        </w:rPr>
        <w:t xml:space="preserve"> Of the sons of Nebo; Jeiel, Mattithiah, Zabad, Zebina, Jadau, and Joel, Benaiah.</w:t>
      </w:r>
    </w:p>
    <w:p w14:paraId="60E3F1D4" w14:textId="77777777" w:rsidR="00C07706" w:rsidRDefault="00AF2F47" w:rsidP="00FA3257">
      <w:pPr>
        <w:rPr>
          <w:b/>
        </w:rPr>
      </w:pPr>
      <w:r w:rsidRPr="00A1452F">
        <w:rPr>
          <w:b/>
          <w:color w:val="800000"/>
        </w:rPr>
        <w:t>44</w:t>
      </w:r>
      <w:r w:rsidRPr="00AF2F47">
        <w:t xml:space="preserve"> All these had taken strange wives: and </w:t>
      </w:r>
      <w:r w:rsidRPr="00AF2F47">
        <w:rPr>
          <w:i/>
        </w:rPr>
        <w:t>some</w:t>
      </w:r>
      <w:r w:rsidRPr="00AF2F47">
        <w:t xml:space="preserve"> of them had wives by whom they had children.</w:t>
      </w:r>
    </w:p>
    <w:p w14:paraId="60E3F1D5" w14:textId="77777777" w:rsidR="00FA3257" w:rsidRPr="00FA3257" w:rsidRDefault="00FA3257" w:rsidP="00FA3257"/>
    <w:sectPr w:rsidR="00FA3257" w:rsidRPr="00FA3257" w:rsidSect="00200A55">
      <w:headerReference w:type="default" r:id="rId19"/>
      <w:type w:val="continuous"/>
      <w:pgSz w:w="12240" w:h="15840"/>
      <w:pgMar w:top="1440" w:right="1440" w:bottom="1440" w:left="1440" w:header="720" w:footer="720" w:gutter="0"/>
      <w:cols w:num="2"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C3DE0" w14:textId="77777777" w:rsidR="00573177" w:rsidRDefault="00573177">
      <w:r>
        <w:separator/>
      </w:r>
    </w:p>
  </w:endnote>
  <w:endnote w:type="continuationSeparator" w:id="0">
    <w:p w14:paraId="5358CF66" w14:textId="77777777" w:rsidR="00573177" w:rsidRDefault="00573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Initialen">
    <w:altName w:val="Calibri"/>
    <w:panose1 w:val="00000400000000000000"/>
    <w:charset w:val="00"/>
    <w:family w:val="auto"/>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215457"/>
      <w:docPartObj>
        <w:docPartGallery w:val="Page Numbers (Bottom of Page)"/>
        <w:docPartUnique/>
      </w:docPartObj>
    </w:sdtPr>
    <w:sdtEndPr>
      <w:rPr>
        <w:noProof/>
      </w:rPr>
    </w:sdtEndPr>
    <w:sdtContent>
      <w:p w14:paraId="60E3F1DF" w14:textId="77ED74C2" w:rsidR="003A0D3B" w:rsidRDefault="003A0D3B">
        <w:pPr>
          <w:pStyle w:val="Footer"/>
          <w:jc w:val="center"/>
        </w:pPr>
        <w:r>
          <w:fldChar w:fldCharType="begin"/>
        </w:r>
        <w:r>
          <w:instrText xml:space="preserve"> PAGE   \* MERGEFORMAT </w:instrText>
        </w:r>
        <w:r>
          <w:fldChar w:fldCharType="separate"/>
        </w:r>
        <w:r w:rsidR="00A1452F">
          <w:rPr>
            <w:noProof/>
          </w:rPr>
          <w:t>5</w:t>
        </w:r>
        <w:r>
          <w:rPr>
            <w:noProof/>
          </w:rPr>
          <w:fldChar w:fldCharType="end"/>
        </w:r>
      </w:p>
    </w:sdtContent>
  </w:sdt>
  <w:p w14:paraId="60E3F1E0" w14:textId="77777777" w:rsidR="003A0D3B" w:rsidRDefault="003A0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2C25" w14:textId="77777777" w:rsidR="009E22F3" w:rsidRDefault="009E22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243643"/>
      <w:docPartObj>
        <w:docPartGallery w:val="Page Numbers (Bottom of Page)"/>
        <w:docPartUnique/>
      </w:docPartObj>
    </w:sdtPr>
    <w:sdtEndPr>
      <w:rPr>
        <w:noProof/>
      </w:rPr>
    </w:sdtEndPr>
    <w:sdtContent>
      <w:p w14:paraId="7C1B8BDA" w14:textId="77777777" w:rsidR="003A0D3B" w:rsidRDefault="003A0D3B">
        <w:pPr>
          <w:pStyle w:val="Footer"/>
          <w:jc w:val="center"/>
        </w:pPr>
        <w:r>
          <w:fldChar w:fldCharType="begin"/>
        </w:r>
        <w:r>
          <w:instrText xml:space="preserve"> PAGE   \* MERGEFORMAT </w:instrText>
        </w:r>
        <w:r>
          <w:fldChar w:fldCharType="separate"/>
        </w:r>
        <w:r w:rsidR="00A1452F">
          <w:rPr>
            <w:noProof/>
          </w:rPr>
          <w:t>5</w:t>
        </w:r>
        <w:r>
          <w:rPr>
            <w:noProof/>
          </w:rPr>
          <w:fldChar w:fldCharType="end"/>
        </w:r>
      </w:p>
    </w:sdtContent>
  </w:sdt>
  <w:p w14:paraId="266C5268" w14:textId="77777777" w:rsidR="003A0D3B" w:rsidRDefault="003A0D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531071"/>
      <w:docPartObj>
        <w:docPartGallery w:val="Page Numbers (Bottom of Page)"/>
        <w:docPartUnique/>
      </w:docPartObj>
    </w:sdtPr>
    <w:sdtEndPr>
      <w:rPr>
        <w:noProof/>
      </w:rPr>
    </w:sdtEndPr>
    <w:sdtContent>
      <w:p w14:paraId="60E3F1E1" w14:textId="1427E5CD" w:rsidR="003A0D3B" w:rsidRDefault="003A0D3B">
        <w:pPr>
          <w:pStyle w:val="Footer"/>
          <w:jc w:val="center"/>
        </w:pPr>
        <w:r>
          <w:fldChar w:fldCharType="begin"/>
        </w:r>
        <w:r>
          <w:instrText xml:space="preserve"> PAGE   \* MERGEFORMAT </w:instrText>
        </w:r>
        <w:r>
          <w:fldChar w:fldCharType="separate"/>
        </w:r>
        <w:r w:rsidR="00A1452F">
          <w:rPr>
            <w:noProof/>
          </w:rPr>
          <w:t>1</w:t>
        </w:r>
        <w:r>
          <w:rPr>
            <w:noProof/>
          </w:rPr>
          <w:fldChar w:fldCharType="end"/>
        </w:r>
      </w:p>
    </w:sdtContent>
  </w:sdt>
  <w:p w14:paraId="60E3F1E2" w14:textId="77777777" w:rsidR="003A0D3B" w:rsidRDefault="003A0D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903410"/>
      <w:docPartObj>
        <w:docPartGallery w:val="Page Numbers (Bottom of Page)"/>
        <w:docPartUnique/>
      </w:docPartObj>
    </w:sdtPr>
    <w:sdtEndPr>
      <w:rPr>
        <w:noProof/>
      </w:rPr>
    </w:sdtEndPr>
    <w:sdtContent>
      <w:p w14:paraId="3AD275F2" w14:textId="77777777" w:rsidR="003A0D3B" w:rsidRDefault="003A0D3B">
        <w:pPr>
          <w:pStyle w:val="Footer"/>
          <w:jc w:val="center"/>
        </w:pPr>
        <w:r>
          <w:fldChar w:fldCharType="begin"/>
        </w:r>
        <w:r>
          <w:instrText xml:space="preserve"> PAGE   \* MERGEFORMAT </w:instrText>
        </w:r>
        <w:r>
          <w:fldChar w:fldCharType="separate"/>
        </w:r>
        <w:r w:rsidR="00A1452F">
          <w:rPr>
            <w:noProof/>
          </w:rPr>
          <w:t>5</w:t>
        </w:r>
        <w:r>
          <w:rPr>
            <w:noProof/>
          </w:rPr>
          <w:fldChar w:fldCharType="end"/>
        </w:r>
      </w:p>
    </w:sdtContent>
  </w:sdt>
  <w:p w14:paraId="0A851381" w14:textId="77777777" w:rsidR="003A0D3B" w:rsidRDefault="003A0D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350689"/>
      <w:docPartObj>
        <w:docPartGallery w:val="Page Numbers (Bottom of Page)"/>
        <w:docPartUnique/>
      </w:docPartObj>
    </w:sdtPr>
    <w:sdtEndPr>
      <w:rPr>
        <w:noProof/>
      </w:rPr>
    </w:sdtEndPr>
    <w:sdtContent>
      <w:p w14:paraId="654A4FF5" w14:textId="77777777" w:rsidR="003A0D3B" w:rsidRDefault="003A0D3B">
        <w:pPr>
          <w:pStyle w:val="Footer"/>
          <w:jc w:val="center"/>
        </w:pPr>
        <w:r>
          <w:fldChar w:fldCharType="begin"/>
        </w:r>
        <w:r>
          <w:instrText xml:space="preserve"> PAGE   \* MERGEFORMAT </w:instrText>
        </w:r>
        <w:r>
          <w:fldChar w:fldCharType="separate"/>
        </w:r>
        <w:r w:rsidR="00A1452F">
          <w:rPr>
            <w:noProof/>
          </w:rPr>
          <w:t>1</w:t>
        </w:r>
        <w:r>
          <w:rPr>
            <w:noProof/>
          </w:rPr>
          <w:fldChar w:fldCharType="end"/>
        </w:r>
      </w:p>
    </w:sdtContent>
  </w:sdt>
  <w:p w14:paraId="1231C602" w14:textId="77777777" w:rsidR="003A0D3B" w:rsidRDefault="003A0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CB92F" w14:textId="77777777" w:rsidR="00573177" w:rsidRDefault="00573177">
      <w:r>
        <w:separator/>
      </w:r>
    </w:p>
  </w:footnote>
  <w:footnote w:type="continuationSeparator" w:id="0">
    <w:p w14:paraId="3D2C0435" w14:textId="77777777" w:rsidR="00573177" w:rsidRDefault="00573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F1DE" w14:textId="77777777" w:rsidR="003A0D3B" w:rsidRPr="00BD3F15" w:rsidRDefault="003A0D3B" w:rsidP="00BA1C5E">
    <w:pPr>
      <w:pStyle w:val="Header"/>
      <w:tabs>
        <w:tab w:val="clear" w:pos="4320"/>
        <w:tab w:val="clear" w:pos="8640"/>
      </w:tabs>
      <w:jc w:val="center"/>
      <w:rPr>
        <w:sz w:val="16"/>
        <w:szCs w:val="16"/>
      </w:rPr>
    </w:pPr>
    <w:r>
      <w:rPr>
        <w:sz w:val="16"/>
        <w:szCs w:val="16"/>
      </w:rPr>
      <w:t>EZRA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36A2" w14:textId="77777777" w:rsidR="009E22F3" w:rsidRDefault="009E22F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DD78" w14:textId="77777777" w:rsidR="003A0D3B" w:rsidRPr="00BD3F15" w:rsidRDefault="003A0D3B" w:rsidP="00BA1C5E">
    <w:pPr>
      <w:pStyle w:val="Header"/>
      <w:tabs>
        <w:tab w:val="clear" w:pos="4320"/>
        <w:tab w:val="clear" w:pos="8640"/>
      </w:tabs>
      <w:jc w:val="center"/>
      <w:rPr>
        <w:sz w:val="16"/>
        <w:szCs w:val="16"/>
      </w:rPr>
    </w:pPr>
    <w:r>
      <w:rPr>
        <w:sz w:val="16"/>
        <w:szCs w:val="16"/>
      </w:rPr>
      <w:t>EZRA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83EB" w14:textId="77777777" w:rsidR="003A0D3B" w:rsidRPr="00BD3F15" w:rsidRDefault="003A0D3B" w:rsidP="00BA1C5E">
    <w:pPr>
      <w:pStyle w:val="Header"/>
      <w:tabs>
        <w:tab w:val="clear" w:pos="4320"/>
        <w:tab w:val="clear" w:pos="8640"/>
      </w:tabs>
      <w:jc w:val="center"/>
      <w:rPr>
        <w:sz w:val="16"/>
        <w:szCs w:val="16"/>
      </w:rPr>
    </w:pPr>
    <w:r>
      <w:rPr>
        <w:sz w:val="16"/>
        <w:szCs w:val="16"/>
      </w:rPr>
      <w:t>EZRA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F1E3" w14:textId="77777777" w:rsidR="003A0D3B" w:rsidRPr="004C7E2C" w:rsidRDefault="003A0D3B" w:rsidP="00FE1515">
    <w:pPr>
      <w:pStyle w:val="Header"/>
      <w:jc w:val="center"/>
    </w:pPr>
    <w:r>
      <w:t>EZRA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SwMDc2NLUwMjUxMDBQ0lEKTi0uzszPAykwqwUA5HxOyiwAAAA="/>
  </w:docVars>
  <w:rsids>
    <w:rsidRoot w:val="00AF2F47"/>
    <w:rsid w:val="00035EEC"/>
    <w:rsid w:val="0009057D"/>
    <w:rsid w:val="000A11CD"/>
    <w:rsid w:val="000A4877"/>
    <w:rsid w:val="00117639"/>
    <w:rsid w:val="0016182A"/>
    <w:rsid w:val="001706F8"/>
    <w:rsid w:val="00193B68"/>
    <w:rsid w:val="00200A55"/>
    <w:rsid w:val="002A5545"/>
    <w:rsid w:val="002D6202"/>
    <w:rsid w:val="00316D90"/>
    <w:rsid w:val="00360041"/>
    <w:rsid w:val="003750FE"/>
    <w:rsid w:val="003A0D3B"/>
    <w:rsid w:val="003A57AC"/>
    <w:rsid w:val="003F0AF8"/>
    <w:rsid w:val="00412898"/>
    <w:rsid w:val="00442271"/>
    <w:rsid w:val="004912F9"/>
    <w:rsid w:val="004C6528"/>
    <w:rsid w:val="004D05A3"/>
    <w:rsid w:val="00522670"/>
    <w:rsid w:val="00525907"/>
    <w:rsid w:val="0053492B"/>
    <w:rsid w:val="00573177"/>
    <w:rsid w:val="0058523F"/>
    <w:rsid w:val="00587C59"/>
    <w:rsid w:val="005C76E8"/>
    <w:rsid w:val="006930E7"/>
    <w:rsid w:val="006E1A60"/>
    <w:rsid w:val="006F22B1"/>
    <w:rsid w:val="006F5B99"/>
    <w:rsid w:val="006F65DE"/>
    <w:rsid w:val="0072187C"/>
    <w:rsid w:val="00734E7C"/>
    <w:rsid w:val="00761796"/>
    <w:rsid w:val="007713EB"/>
    <w:rsid w:val="00797968"/>
    <w:rsid w:val="007E1300"/>
    <w:rsid w:val="007F5071"/>
    <w:rsid w:val="00863908"/>
    <w:rsid w:val="00875F98"/>
    <w:rsid w:val="008922C4"/>
    <w:rsid w:val="008958E7"/>
    <w:rsid w:val="008B56E2"/>
    <w:rsid w:val="008C2E4A"/>
    <w:rsid w:val="008C56A4"/>
    <w:rsid w:val="008E5997"/>
    <w:rsid w:val="008F52E2"/>
    <w:rsid w:val="00914983"/>
    <w:rsid w:val="0092502D"/>
    <w:rsid w:val="0094778F"/>
    <w:rsid w:val="00961B27"/>
    <w:rsid w:val="009D01F4"/>
    <w:rsid w:val="009E22F3"/>
    <w:rsid w:val="009E5314"/>
    <w:rsid w:val="00A1452F"/>
    <w:rsid w:val="00A26E11"/>
    <w:rsid w:val="00AB48AE"/>
    <w:rsid w:val="00AF2F47"/>
    <w:rsid w:val="00B405B9"/>
    <w:rsid w:val="00B642C9"/>
    <w:rsid w:val="00B91AE0"/>
    <w:rsid w:val="00BA1C5E"/>
    <w:rsid w:val="00BE6DCE"/>
    <w:rsid w:val="00C07706"/>
    <w:rsid w:val="00C31349"/>
    <w:rsid w:val="00C570E6"/>
    <w:rsid w:val="00C57604"/>
    <w:rsid w:val="00C71165"/>
    <w:rsid w:val="00C845B5"/>
    <w:rsid w:val="00D059A1"/>
    <w:rsid w:val="00D51FC8"/>
    <w:rsid w:val="00D56993"/>
    <w:rsid w:val="00D62DA0"/>
    <w:rsid w:val="00D645A5"/>
    <w:rsid w:val="00D83733"/>
    <w:rsid w:val="00DE30E8"/>
    <w:rsid w:val="00DF11FD"/>
    <w:rsid w:val="00E0192F"/>
    <w:rsid w:val="00E37F4B"/>
    <w:rsid w:val="00E96CEF"/>
    <w:rsid w:val="00EC17E0"/>
    <w:rsid w:val="00ED44DC"/>
    <w:rsid w:val="00ED6660"/>
    <w:rsid w:val="00EE29B0"/>
    <w:rsid w:val="00F57A06"/>
    <w:rsid w:val="00F62F29"/>
    <w:rsid w:val="00F64EF6"/>
    <w:rsid w:val="00F97B11"/>
    <w:rsid w:val="00FA3257"/>
    <w:rsid w:val="00FA57FE"/>
    <w:rsid w:val="00FE1515"/>
    <w:rsid w:val="00FE6F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3F03D"/>
  <w15:docId w15:val="{EF9B5367-1625-4E78-B2C1-001BC145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0FE"/>
    <w:pPr>
      <w:widowControl w:val="0"/>
      <w:suppressAutoHyphens/>
      <w:spacing w:after="0" w:line="240" w:lineRule="auto"/>
      <w:jc w:val="both"/>
    </w:pPr>
    <w:rPr>
      <w:rFonts w:ascii="Times New Roman" w:hAnsi="Times New Roman"/>
      <w:sz w:val="28"/>
      <w:szCs w:val="16"/>
      <w:lang w:val="en-AU"/>
    </w:rPr>
  </w:style>
  <w:style w:type="paragraph" w:styleId="Heading1">
    <w:name w:val="heading 1"/>
    <w:basedOn w:val="Normal"/>
    <w:next w:val="Normal"/>
    <w:link w:val="Heading1Char"/>
    <w:qFormat/>
    <w:rsid w:val="003750FE"/>
    <w:pPr>
      <w:pBdr>
        <w:bottom w:val="single" w:sz="4" w:space="3" w:color="800000"/>
      </w:pBdr>
      <w:jc w:val="center"/>
      <w:outlineLvl w:val="0"/>
    </w:pPr>
    <w:rPr>
      <w:rFonts w:eastAsiaTheme="majorEastAsia" w:cstheme="majorBidi"/>
      <w:b/>
      <w:color w:val="000000" w:themeColor="text1"/>
      <w:sz w:val="52"/>
      <w:szCs w:val="32"/>
      <w:u w:color="800000"/>
    </w:rPr>
  </w:style>
  <w:style w:type="paragraph" w:styleId="Heading2">
    <w:name w:val="heading 2"/>
    <w:basedOn w:val="Normal"/>
    <w:next w:val="Normal"/>
    <w:link w:val="Heading2Char"/>
    <w:unhideWhenUsed/>
    <w:qFormat/>
    <w:rsid w:val="00DF11FD"/>
    <w:pPr>
      <w:keepNext/>
      <w:jc w:val="center"/>
      <w:outlineLvl w:val="1"/>
    </w:pPr>
    <w:rPr>
      <w:rFonts w:eastAsiaTheme="majorEastAsia" w:cstheme="majorBidi"/>
      <w:b/>
      <w:color w:val="0033CC"/>
    </w:rPr>
  </w:style>
  <w:style w:type="paragraph" w:styleId="Heading3">
    <w:name w:val="heading 3"/>
    <w:basedOn w:val="Normal"/>
    <w:next w:val="Normal"/>
    <w:link w:val="Heading3Char"/>
    <w:uiPriority w:val="9"/>
    <w:unhideWhenUsed/>
    <w:qFormat/>
    <w:rsid w:val="003750FE"/>
    <w:pPr>
      <w:keepNext/>
      <w:keepLines/>
      <w:spacing w:before="40"/>
      <w:outlineLvl w:val="2"/>
    </w:pPr>
    <w:rPr>
      <w:rFonts w:eastAsiaTheme="majorEastAsia"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750FE"/>
    <w:pPr>
      <w:pBdr>
        <w:bottom w:val="single" w:sz="8" w:space="4" w:color="5B9BD5" w:themeColor="accent1"/>
      </w:pBdr>
      <w:spacing w:after="300"/>
      <w:contextualSpacing/>
    </w:pPr>
    <w:rPr>
      <w:rFonts w:eastAsiaTheme="majorEastAsia" w:cstheme="majorBidi"/>
      <w:color w:val="1F4E79" w:themeColor="accent1" w:themeShade="80"/>
      <w:spacing w:val="5"/>
      <w:kern w:val="28"/>
      <w:sz w:val="52"/>
      <w:szCs w:val="52"/>
      <w:lang w:val="en-US"/>
    </w:rPr>
  </w:style>
  <w:style w:type="character" w:customStyle="1" w:styleId="TitleChar">
    <w:name w:val="Title Char"/>
    <w:basedOn w:val="DefaultParagraphFont"/>
    <w:link w:val="Title"/>
    <w:uiPriority w:val="10"/>
    <w:rsid w:val="003750FE"/>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3750FE"/>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DF11FD"/>
    <w:rPr>
      <w:rFonts w:ascii="Times New Roman" w:eastAsiaTheme="majorEastAsia" w:hAnsi="Times New Roman" w:cstheme="majorBidi"/>
      <w:b/>
      <w:color w:val="0033CC"/>
      <w:sz w:val="28"/>
      <w:szCs w:val="16"/>
      <w:lang w:val="en-AU"/>
    </w:rPr>
  </w:style>
  <w:style w:type="character" w:customStyle="1" w:styleId="Heading3Char">
    <w:name w:val="Heading 3 Char"/>
    <w:basedOn w:val="DefaultParagraphFont"/>
    <w:link w:val="Heading3"/>
    <w:uiPriority w:val="9"/>
    <w:rsid w:val="003750FE"/>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3750FE"/>
    <w:pPr>
      <w:spacing w:after="200"/>
      <w:ind w:left="864" w:right="547"/>
    </w:pPr>
    <w:rPr>
      <w:sz w:val="22"/>
      <w:szCs w:val="22"/>
      <w:lang w:val="en-US"/>
    </w:rPr>
  </w:style>
  <w:style w:type="character" w:customStyle="1" w:styleId="LongQuoteChar">
    <w:name w:val="Long Quote Char"/>
    <w:basedOn w:val="DefaultParagraphFont"/>
    <w:link w:val="LongQuote"/>
    <w:rsid w:val="003750FE"/>
    <w:rPr>
      <w:rFonts w:ascii="Times New Roman" w:hAnsi="Times New Roman"/>
    </w:rPr>
  </w:style>
  <w:style w:type="numbering" w:customStyle="1" w:styleId="NoList1">
    <w:name w:val="No List1"/>
    <w:next w:val="NoList"/>
    <w:uiPriority w:val="99"/>
    <w:semiHidden/>
    <w:unhideWhenUsed/>
    <w:rsid w:val="004912F9"/>
  </w:style>
  <w:style w:type="paragraph" w:styleId="Header">
    <w:name w:val="header"/>
    <w:basedOn w:val="Normal"/>
    <w:link w:val="HeaderChar"/>
    <w:uiPriority w:val="99"/>
    <w:rsid w:val="004912F9"/>
    <w:pPr>
      <w:tabs>
        <w:tab w:val="center" w:pos="4320"/>
        <w:tab w:val="right" w:pos="8640"/>
      </w:tabs>
    </w:pPr>
    <w:rPr>
      <w:rFonts w:eastAsia="Times New Roman" w:cs="Times New Roman"/>
      <w:sz w:val="24"/>
      <w:szCs w:val="24"/>
    </w:rPr>
  </w:style>
  <w:style w:type="character" w:customStyle="1" w:styleId="HeaderChar">
    <w:name w:val="Header Char"/>
    <w:basedOn w:val="DefaultParagraphFont"/>
    <w:link w:val="Header"/>
    <w:uiPriority w:val="99"/>
    <w:rsid w:val="004912F9"/>
    <w:rPr>
      <w:rFonts w:ascii="Times New Roman" w:eastAsia="Times New Roman" w:hAnsi="Times New Roman" w:cs="Times New Roman"/>
      <w:sz w:val="24"/>
      <w:szCs w:val="24"/>
    </w:rPr>
  </w:style>
  <w:style w:type="paragraph" w:styleId="Footer">
    <w:name w:val="footer"/>
    <w:basedOn w:val="Normal"/>
    <w:link w:val="FooterChar"/>
    <w:uiPriority w:val="99"/>
    <w:rsid w:val="004912F9"/>
    <w:pPr>
      <w:tabs>
        <w:tab w:val="center" w:pos="4320"/>
        <w:tab w:val="right" w:pos="8640"/>
      </w:tabs>
    </w:pPr>
    <w:rPr>
      <w:rFonts w:eastAsia="Times New Roman" w:cs="Times New Roman"/>
      <w:sz w:val="24"/>
      <w:szCs w:val="24"/>
    </w:rPr>
  </w:style>
  <w:style w:type="character" w:customStyle="1" w:styleId="FooterChar">
    <w:name w:val="Footer Char"/>
    <w:basedOn w:val="DefaultParagraphFont"/>
    <w:link w:val="Footer"/>
    <w:uiPriority w:val="99"/>
    <w:rsid w:val="004912F9"/>
    <w:rPr>
      <w:rFonts w:ascii="Times New Roman" w:eastAsia="Times New Roman" w:hAnsi="Times New Roman" w:cs="Times New Roman"/>
      <w:sz w:val="24"/>
      <w:szCs w:val="24"/>
    </w:rPr>
  </w:style>
  <w:style w:type="paragraph" w:styleId="PlainText">
    <w:name w:val="Plain Text"/>
    <w:basedOn w:val="Normal"/>
    <w:link w:val="PlainTextChar"/>
    <w:rsid w:val="004912F9"/>
    <w:rPr>
      <w:rFonts w:ascii="Courier New" w:eastAsia="Times New Roman" w:hAnsi="Courier New" w:cs="Courier New"/>
      <w:sz w:val="20"/>
      <w:szCs w:val="20"/>
    </w:rPr>
  </w:style>
  <w:style w:type="character" w:customStyle="1" w:styleId="PlainTextChar">
    <w:name w:val="Plain Text Char"/>
    <w:basedOn w:val="DefaultParagraphFont"/>
    <w:link w:val="PlainText"/>
    <w:rsid w:val="004912F9"/>
    <w:rPr>
      <w:rFonts w:ascii="Courier New" w:eastAsia="Times New Roman" w:hAnsi="Courier New" w:cs="Courier New"/>
      <w:sz w:val="20"/>
      <w:szCs w:val="20"/>
    </w:rPr>
  </w:style>
  <w:style w:type="paragraph" w:styleId="BodyText">
    <w:name w:val="Body Text"/>
    <w:basedOn w:val="Normal"/>
    <w:link w:val="BodyTextChar"/>
    <w:rsid w:val="004912F9"/>
    <w:pPr>
      <w:jc w:val="center"/>
    </w:pPr>
    <w:rPr>
      <w:rFonts w:eastAsia="Times" w:cs="Times New Roman"/>
      <w:sz w:val="18"/>
      <w:szCs w:val="20"/>
    </w:rPr>
  </w:style>
  <w:style w:type="character" w:customStyle="1" w:styleId="BodyTextChar">
    <w:name w:val="Body Text Char"/>
    <w:basedOn w:val="DefaultParagraphFont"/>
    <w:link w:val="BodyText"/>
    <w:rsid w:val="004912F9"/>
    <w:rPr>
      <w:rFonts w:ascii="Times New Roman" w:eastAsia="Times" w:hAnsi="Times New Roman" w:cs="Times New Roman"/>
      <w:sz w:val="18"/>
      <w:szCs w:val="20"/>
    </w:rPr>
  </w:style>
  <w:style w:type="paragraph" w:styleId="BodyTextIndent">
    <w:name w:val="Body Text Indent"/>
    <w:basedOn w:val="Normal"/>
    <w:link w:val="BodyTextIndentChar"/>
    <w:rsid w:val="004912F9"/>
    <w:rPr>
      <w:rFonts w:eastAsia="Times" w:cs="Times New Roman"/>
      <w:sz w:val="18"/>
      <w:szCs w:val="20"/>
    </w:rPr>
  </w:style>
  <w:style w:type="character" w:customStyle="1" w:styleId="BodyTextIndentChar">
    <w:name w:val="Body Text Indent Char"/>
    <w:basedOn w:val="DefaultParagraphFont"/>
    <w:link w:val="BodyTextIndent"/>
    <w:rsid w:val="004912F9"/>
    <w:rPr>
      <w:rFonts w:ascii="Times New Roman" w:eastAsia="Times" w:hAnsi="Times New Roman" w:cs="Times New Roman"/>
      <w:sz w:val="18"/>
      <w:szCs w:val="20"/>
    </w:rPr>
  </w:style>
  <w:style w:type="paragraph" w:styleId="BalloonText">
    <w:name w:val="Balloon Text"/>
    <w:basedOn w:val="Normal"/>
    <w:link w:val="BalloonTextChar"/>
    <w:semiHidden/>
    <w:rsid w:val="004912F9"/>
    <w:rPr>
      <w:rFonts w:ascii="Tahoma" w:eastAsia="Times New Roman" w:hAnsi="Tahoma" w:cs="Tahoma"/>
      <w:sz w:val="16"/>
    </w:rPr>
  </w:style>
  <w:style w:type="character" w:customStyle="1" w:styleId="BalloonTextChar">
    <w:name w:val="Balloon Text Char"/>
    <w:basedOn w:val="DefaultParagraphFont"/>
    <w:link w:val="BalloonText"/>
    <w:semiHidden/>
    <w:rsid w:val="004912F9"/>
    <w:rPr>
      <w:rFonts w:ascii="Tahoma" w:eastAsia="Times New Roman" w:hAnsi="Tahoma" w:cs="Tahoma"/>
      <w:sz w:val="16"/>
      <w:szCs w:val="16"/>
    </w:rPr>
  </w:style>
  <w:style w:type="character" w:styleId="Hyperlink">
    <w:name w:val="Hyperlink"/>
    <w:basedOn w:val="DefaultParagraphFont"/>
    <w:uiPriority w:val="99"/>
    <w:rsid w:val="004912F9"/>
    <w:rPr>
      <w:color w:val="0000FF"/>
      <w:u w:val="single"/>
    </w:rPr>
  </w:style>
  <w:style w:type="paragraph" w:customStyle="1" w:styleId="Pericope">
    <w:name w:val="Pericope"/>
    <w:basedOn w:val="Heading3"/>
    <w:link w:val="PericopeChar"/>
    <w:qFormat/>
    <w:rsid w:val="003750FE"/>
    <w:pPr>
      <w:jc w:val="center"/>
    </w:pPr>
    <w:rPr>
      <w:rFonts w:eastAsia="Times New Roman" w:cs="Times New Roman"/>
      <w:b/>
      <w:i/>
      <w:color w:val="800000"/>
    </w:rPr>
  </w:style>
  <w:style w:type="character" w:customStyle="1" w:styleId="PericopeChar">
    <w:name w:val="Pericope Char"/>
    <w:basedOn w:val="DefaultParagraphFont"/>
    <w:link w:val="Pericope"/>
    <w:rsid w:val="00914983"/>
    <w:rPr>
      <w:rFonts w:ascii="Times New Roman" w:eastAsia="Times New Roman" w:hAnsi="Times New Roman" w:cs="Times New Roman"/>
      <w:b/>
      <w:i/>
      <w:color w:val="800000"/>
      <w:sz w:val="24"/>
      <w:szCs w:val="24"/>
    </w:rPr>
  </w:style>
  <w:style w:type="paragraph" w:styleId="Subtitle">
    <w:name w:val="Subtitle"/>
    <w:basedOn w:val="Normal"/>
    <w:next w:val="Normal"/>
    <w:link w:val="SubtitleChar"/>
    <w:uiPriority w:val="11"/>
    <w:qFormat/>
    <w:rsid w:val="003750FE"/>
    <w:pPr>
      <w:jc w:val="center"/>
    </w:pPr>
    <w:rPr>
      <w:rFonts w:eastAsia="Times New Roman" w:cs="Times New Roman"/>
    </w:rPr>
  </w:style>
  <w:style w:type="character" w:customStyle="1" w:styleId="SubtitleChar">
    <w:name w:val="Subtitle Char"/>
    <w:basedOn w:val="DefaultParagraphFont"/>
    <w:link w:val="Subtitle"/>
    <w:uiPriority w:val="11"/>
    <w:rsid w:val="003750FE"/>
    <w:rPr>
      <w:rFonts w:ascii="Times New Roman" w:eastAsia="Times New Roman" w:hAnsi="Times New Roman" w:cs="Times New Roman"/>
      <w:sz w:val="28"/>
      <w:szCs w:val="16"/>
      <w:lang w:val="en-AU"/>
    </w:rPr>
  </w:style>
  <w:style w:type="paragraph" w:styleId="NoSpacing">
    <w:name w:val="No Spacing"/>
    <w:link w:val="NoSpacingChar"/>
    <w:uiPriority w:val="1"/>
    <w:qFormat/>
    <w:rsid w:val="002A5545"/>
    <w:pPr>
      <w:spacing w:after="0" w:line="240" w:lineRule="auto"/>
    </w:pPr>
    <w:rPr>
      <w:rFonts w:eastAsiaTheme="minorEastAsia"/>
    </w:rPr>
  </w:style>
  <w:style w:type="character" w:customStyle="1" w:styleId="NoSpacingChar">
    <w:name w:val="No Spacing Char"/>
    <w:basedOn w:val="DefaultParagraphFont"/>
    <w:link w:val="NoSpacing"/>
    <w:uiPriority w:val="1"/>
    <w:rsid w:val="002A5545"/>
    <w:rPr>
      <w:rFonts w:eastAsiaTheme="minorEastAsia"/>
    </w:rPr>
  </w:style>
  <w:style w:type="paragraph" w:styleId="TOCHeading">
    <w:name w:val="TOC Heading"/>
    <w:basedOn w:val="Heading1"/>
    <w:next w:val="Normal"/>
    <w:uiPriority w:val="39"/>
    <w:unhideWhenUsed/>
    <w:qFormat/>
    <w:rsid w:val="0094778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4778F"/>
    <w:pPr>
      <w:spacing w:after="100"/>
    </w:pPr>
  </w:style>
  <w:style w:type="paragraph" w:styleId="TOC2">
    <w:name w:val="toc 2"/>
    <w:basedOn w:val="Normal"/>
    <w:next w:val="Normal"/>
    <w:autoRedefine/>
    <w:uiPriority w:val="39"/>
    <w:unhideWhenUsed/>
    <w:rsid w:val="0094778F"/>
    <w:pPr>
      <w:spacing w:after="100"/>
      <w:ind w:left="280"/>
    </w:pPr>
  </w:style>
  <w:style w:type="paragraph" w:styleId="TOC3">
    <w:name w:val="toc 3"/>
    <w:basedOn w:val="Normal"/>
    <w:next w:val="Normal"/>
    <w:autoRedefine/>
    <w:uiPriority w:val="39"/>
    <w:unhideWhenUsed/>
    <w:rsid w:val="0094778F"/>
    <w:pPr>
      <w:spacing w:after="100"/>
      <w:ind w:left="560"/>
    </w:pPr>
  </w:style>
  <w:style w:type="numbering" w:customStyle="1" w:styleId="NoList2">
    <w:name w:val="No List2"/>
    <w:next w:val="NoList"/>
    <w:uiPriority w:val="99"/>
    <w:semiHidden/>
    <w:unhideWhenUsed/>
    <w:rsid w:val="00AF2F47"/>
  </w:style>
  <w:style w:type="paragraph" w:customStyle="1" w:styleId="DropCap">
    <w:name w:val="DropCap"/>
    <w:basedOn w:val="Normal"/>
    <w:link w:val="DropCapChar"/>
    <w:qFormat/>
    <w:rsid w:val="00E0192F"/>
    <w:pPr>
      <w:keepNext/>
      <w:framePr w:hSpace="36" w:wrap="around" w:vAnchor="text" w:hAnchor="text" w:y="1"/>
      <w:textAlignment w:val="baseline"/>
    </w:pPr>
    <w:rPr>
      <w:rFonts w:ascii="Goudy Initialen" w:eastAsia="Calibri" w:hAnsi="Goudy Initialen" w:cs="Arial"/>
      <w:color w:val="800000"/>
      <w:position w:val="-12"/>
      <w:sz w:val="120"/>
      <w:szCs w:val="120"/>
      <w14:textFill>
        <w14:solidFill>
          <w14:srgbClr w14:val="800000">
            <w14:lumMod w14:val="50000"/>
          </w14:srgbClr>
        </w14:solidFill>
      </w14:textFill>
    </w:rPr>
  </w:style>
  <w:style w:type="character" w:customStyle="1" w:styleId="DropCapChar">
    <w:name w:val="DropCap Char"/>
    <w:basedOn w:val="DefaultParagraphFont"/>
    <w:link w:val="DropCap"/>
    <w:rsid w:val="00E0192F"/>
    <w:rPr>
      <w:rFonts w:ascii="Goudy Initialen" w:eastAsia="Calibri" w:hAnsi="Goudy Initialen" w:cs="Arial"/>
      <w:color w:val="800000"/>
      <w:position w:val="-12"/>
      <w:sz w:val="120"/>
      <w:szCs w:val="120"/>
      <w:lang w:val="en-AU"/>
      <w14:textFill>
        <w14:solidFill>
          <w14:srgbClr w14:val="800000">
            <w14:lumMod w14:val="50000"/>
          </w14:srgbClr>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ittlefield\AppData\Roaming\Microsoft\Templates\B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Book of Ezra the Scribe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D9A603-E564-4937-9579-47F40E885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Template>
  <TotalTime>0</TotalTime>
  <Pages>19</Pages>
  <Words>7181</Words>
  <Characters>40934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The Book of Ezra</vt:lpstr>
    </vt:vector>
  </TitlesOfParts>
  <Company>FEI Company</Company>
  <LinksUpToDate>false</LinksUpToDate>
  <CharactersWithSpaces>48019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Ezra</dc:title>
  <dc:subject>Ezra</dc:subject>
  <dc:creator>Ezra the Scribe</dc:creator>
  <cp:lastModifiedBy>Frederick Littlefield</cp:lastModifiedBy>
  <cp:revision>17</cp:revision>
  <cp:lastPrinted>2017-06-18T08:57:00Z</cp:lastPrinted>
  <dcterms:created xsi:type="dcterms:W3CDTF">2017-06-18T00:45:00Z</dcterms:created>
  <dcterms:modified xsi:type="dcterms:W3CDTF">2026-10-31T08:47:00Z</dcterms:modified>
</cp:coreProperties>
</file>